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1E" w:rsidRPr="00BB5E98" w:rsidRDefault="00C9610C" w:rsidP="00BB5E98">
      <w:pPr>
        <w:pStyle w:val="NoSpacing"/>
        <w:rPr>
          <w:rFonts w:cstheme="minorHAnsi"/>
          <w:sz w:val="24"/>
          <w:szCs w:val="24"/>
        </w:rPr>
      </w:pPr>
      <w:r>
        <w:rPr>
          <w:rFonts w:ascii="Arial" w:hAnsi="Arial" w:cs="Arial"/>
          <w:noProof/>
          <w:color w:val="0000FF"/>
          <w:sz w:val="27"/>
          <w:szCs w:val="27"/>
        </w:rPr>
        <w:drawing>
          <wp:anchor distT="0" distB="0" distL="114300" distR="114300" simplePos="0" relativeHeight="251658240" behindDoc="0" locked="0" layoutInCell="1" allowOverlap="1" wp14:anchorId="2AC53947" wp14:editId="6B33315B">
            <wp:simplePos x="0" y="0"/>
            <wp:positionH relativeFrom="column">
              <wp:posOffset>2842342</wp:posOffset>
            </wp:positionH>
            <wp:positionV relativeFrom="paragraph">
              <wp:posOffset>-393286</wp:posOffset>
            </wp:positionV>
            <wp:extent cx="1280160" cy="1280160"/>
            <wp:effectExtent l="0" t="0" r="0" b="0"/>
            <wp:wrapNone/>
            <wp:docPr id="1" name="rg_hi" descr="http://t1.gstatic.com/images?q=tbn:ANd9GcSN4FtmqtuaycMlJ5EdOsX9oy-dOdReyDurRUnEBN__s7J2sgGKV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N4FtmqtuaycMlJ5EdOsX9oy-dOdReyDurRUnEBN__s7J2sgGKV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E98" w:rsidRPr="00BB5E98">
        <w:rPr>
          <w:rFonts w:cstheme="minorHAnsi"/>
          <w:sz w:val="24"/>
          <w:szCs w:val="24"/>
        </w:rPr>
        <w:t>Course:  Biology 11</w:t>
      </w:r>
      <w:r w:rsidR="00BB5E98">
        <w:rPr>
          <w:rFonts w:cstheme="minorHAnsi"/>
          <w:sz w:val="24"/>
          <w:szCs w:val="24"/>
        </w:rPr>
        <w:t xml:space="preserve"> – Semester 1 (2011)</w:t>
      </w:r>
      <w:r w:rsidR="00BB5E98">
        <w:rPr>
          <w:rFonts w:cstheme="minorHAnsi"/>
          <w:sz w:val="24"/>
          <w:szCs w:val="24"/>
        </w:rPr>
        <w:tab/>
      </w:r>
      <w:r w:rsidR="00BB5E98">
        <w:rPr>
          <w:rFonts w:cstheme="minorHAnsi"/>
          <w:sz w:val="24"/>
          <w:szCs w:val="24"/>
        </w:rPr>
        <w:tab/>
      </w:r>
      <w:r w:rsidR="00BB5E98">
        <w:rPr>
          <w:rFonts w:cstheme="minorHAnsi"/>
          <w:sz w:val="24"/>
          <w:szCs w:val="24"/>
        </w:rPr>
        <w:tab/>
      </w:r>
      <w:r w:rsidR="00BB5E98">
        <w:rPr>
          <w:rFonts w:cstheme="minorHAnsi"/>
          <w:sz w:val="24"/>
          <w:szCs w:val="24"/>
        </w:rPr>
        <w:tab/>
      </w:r>
      <w:r w:rsidR="00BB5E98">
        <w:rPr>
          <w:rFonts w:cstheme="minorHAnsi"/>
          <w:sz w:val="24"/>
          <w:szCs w:val="24"/>
        </w:rPr>
        <w:tab/>
        <w:t>Name:  _____________________</w:t>
      </w:r>
    </w:p>
    <w:p w:rsidR="00BB5E98" w:rsidRDefault="00BB5E98" w:rsidP="00BB5E98">
      <w:pPr>
        <w:pStyle w:val="NoSpacing"/>
        <w:rPr>
          <w:rFonts w:cstheme="minorHAnsi"/>
          <w:sz w:val="24"/>
          <w:szCs w:val="24"/>
        </w:rPr>
      </w:pPr>
      <w:r>
        <w:rPr>
          <w:rFonts w:cstheme="minorHAnsi"/>
          <w:sz w:val="24"/>
          <w:szCs w:val="24"/>
        </w:rPr>
        <w:t xml:space="preserve">School:  </w:t>
      </w:r>
      <w:r w:rsidRPr="00BB5E98">
        <w:rPr>
          <w:rFonts w:cstheme="minorHAnsi"/>
          <w:sz w:val="24"/>
          <w:szCs w:val="24"/>
        </w:rPr>
        <w:t>North Delta Secondary</w:t>
      </w:r>
    </w:p>
    <w:p w:rsidR="00BB5E98" w:rsidRDefault="00BB5E98" w:rsidP="00BB5E98">
      <w:pPr>
        <w:pStyle w:val="NoSpacing"/>
        <w:rPr>
          <w:rFonts w:cstheme="minorHAnsi"/>
          <w:sz w:val="24"/>
          <w:szCs w:val="24"/>
        </w:rPr>
      </w:pPr>
      <w:r>
        <w:rPr>
          <w:rFonts w:cstheme="minorHAnsi"/>
          <w:sz w:val="24"/>
          <w:szCs w:val="24"/>
        </w:rPr>
        <w:t>School Number:  604-596-7471</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    _____________________</w:t>
      </w:r>
    </w:p>
    <w:p w:rsidR="00BB5E98" w:rsidRDefault="00920BBB" w:rsidP="00BB5E98">
      <w:pPr>
        <w:pStyle w:val="NoSpacing"/>
        <w:rPr>
          <w:rFonts w:cstheme="minorHAnsi"/>
          <w:sz w:val="24"/>
          <w:szCs w:val="24"/>
        </w:rPr>
      </w:pPr>
      <w:r>
        <w:rPr>
          <w:rFonts w:ascii="Arial" w:hAnsi="Arial" w:cs="Arial"/>
          <w:noProof/>
          <w:sz w:val="20"/>
          <w:szCs w:val="20"/>
        </w:rPr>
        <w:drawing>
          <wp:anchor distT="0" distB="0" distL="114300" distR="114300" simplePos="0" relativeHeight="251665408" behindDoc="0" locked="0" layoutInCell="1" allowOverlap="1" wp14:anchorId="53424C84" wp14:editId="317E3C38">
            <wp:simplePos x="0" y="0"/>
            <wp:positionH relativeFrom="column">
              <wp:posOffset>5967311</wp:posOffset>
            </wp:positionH>
            <wp:positionV relativeFrom="paragraph">
              <wp:posOffset>129043</wp:posOffset>
            </wp:positionV>
            <wp:extent cx="1056640" cy="985520"/>
            <wp:effectExtent l="0" t="0" r="0" b="5080"/>
            <wp:wrapNone/>
            <wp:docPr id="10" name="il_fi" descr="http://www.cartoonstock.com/newscartoons/cartoonists/cbo/lowres/cbon2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toonstock.com/newscartoons/cartoonists/cbo/lowres/cbon21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64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E98">
        <w:rPr>
          <w:rFonts w:cstheme="minorHAnsi"/>
          <w:sz w:val="24"/>
          <w:szCs w:val="24"/>
        </w:rPr>
        <w:t xml:space="preserve">Teacher:  Ms. K. </w:t>
      </w:r>
      <w:proofErr w:type="spellStart"/>
      <w:r w:rsidR="00BB5E98">
        <w:rPr>
          <w:rFonts w:cstheme="minorHAnsi"/>
          <w:sz w:val="24"/>
          <w:szCs w:val="24"/>
        </w:rPr>
        <w:t>Sidhu</w:t>
      </w:r>
      <w:proofErr w:type="spellEnd"/>
      <w:r w:rsidR="00861381">
        <w:rPr>
          <w:rFonts w:cstheme="minorHAnsi"/>
          <w:sz w:val="24"/>
          <w:szCs w:val="24"/>
        </w:rPr>
        <w:tab/>
      </w:r>
      <w:r w:rsidR="00861381">
        <w:rPr>
          <w:rFonts w:cstheme="minorHAnsi"/>
          <w:sz w:val="24"/>
          <w:szCs w:val="24"/>
        </w:rPr>
        <w:tab/>
      </w:r>
      <w:r w:rsidR="00861381">
        <w:rPr>
          <w:rFonts w:cstheme="minorHAnsi"/>
          <w:sz w:val="24"/>
          <w:szCs w:val="24"/>
        </w:rPr>
        <w:tab/>
      </w:r>
      <w:r w:rsidR="00861381">
        <w:rPr>
          <w:rFonts w:cstheme="minorHAnsi"/>
          <w:sz w:val="24"/>
          <w:szCs w:val="24"/>
        </w:rPr>
        <w:tab/>
      </w:r>
      <w:r w:rsidR="00861381">
        <w:rPr>
          <w:rFonts w:cstheme="minorHAnsi"/>
          <w:sz w:val="24"/>
          <w:szCs w:val="24"/>
        </w:rPr>
        <w:tab/>
      </w:r>
      <w:r w:rsidR="00861381">
        <w:rPr>
          <w:rFonts w:cstheme="minorHAnsi"/>
          <w:sz w:val="24"/>
          <w:szCs w:val="24"/>
        </w:rPr>
        <w:tab/>
      </w:r>
      <w:r w:rsidR="00861381">
        <w:rPr>
          <w:rFonts w:cstheme="minorHAnsi"/>
          <w:sz w:val="24"/>
          <w:szCs w:val="24"/>
        </w:rPr>
        <w:tab/>
      </w:r>
    </w:p>
    <w:p w:rsidR="00BB5E98" w:rsidRDefault="00BB5E98" w:rsidP="00BB5E98">
      <w:pPr>
        <w:pStyle w:val="NoSpacing"/>
        <w:rPr>
          <w:rFonts w:cstheme="minorHAnsi"/>
          <w:sz w:val="24"/>
          <w:szCs w:val="24"/>
        </w:rPr>
      </w:pPr>
      <w:r>
        <w:rPr>
          <w:rFonts w:cstheme="minorHAnsi"/>
          <w:sz w:val="24"/>
          <w:szCs w:val="24"/>
        </w:rPr>
        <w:t>Room Number:  2311</w:t>
      </w:r>
    </w:p>
    <w:p w:rsidR="00BB5E98" w:rsidRDefault="00BB5E98" w:rsidP="00BB5E98">
      <w:pPr>
        <w:pStyle w:val="NoSpacing"/>
        <w:rPr>
          <w:rFonts w:cstheme="minorHAnsi"/>
          <w:sz w:val="24"/>
          <w:szCs w:val="24"/>
        </w:rPr>
      </w:pPr>
      <w:r>
        <w:rPr>
          <w:rFonts w:cstheme="minorHAnsi"/>
          <w:sz w:val="24"/>
          <w:szCs w:val="24"/>
        </w:rPr>
        <w:t>Textbook:  BIOLOGY (Miller &amp; Levine, 3</w:t>
      </w:r>
      <w:r w:rsidRPr="00BB5E98">
        <w:rPr>
          <w:rFonts w:cstheme="minorHAnsi"/>
          <w:sz w:val="24"/>
          <w:szCs w:val="24"/>
          <w:vertAlign w:val="superscript"/>
        </w:rPr>
        <w:t>rd</w:t>
      </w:r>
      <w:r>
        <w:rPr>
          <w:rFonts w:cstheme="minorHAnsi"/>
          <w:sz w:val="24"/>
          <w:szCs w:val="24"/>
        </w:rPr>
        <w:t xml:space="preserve"> Edition)</w:t>
      </w:r>
    </w:p>
    <w:p w:rsidR="00A9118E" w:rsidRDefault="00A9118E" w:rsidP="00A9118E">
      <w:pPr>
        <w:pStyle w:val="NoSpacing"/>
        <w:rPr>
          <w:rFonts w:cstheme="minorHAnsi"/>
          <w:sz w:val="24"/>
          <w:szCs w:val="24"/>
        </w:rPr>
      </w:pPr>
    </w:p>
    <w:p w:rsidR="00047103" w:rsidRDefault="00BB5E98" w:rsidP="00BB5E98">
      <w:pPr>
        <w:pStyle w:val="NoSpacing"/>
        <w:rPr>
          <w:rFonts w:cstheme="minorHAnsi"/>
          <w:sz w:val="24"/>
          <w:szCs w:val="24"/>
        </w:rPr>
      </w:pPr>
      <w:r>
        <w:rPr>
          <w:rFonts w:cstheme="minorHAnsi"/>
          <w:sz w:val="24"/>
          <w:szCs w:val="24"/>
        </w:rPr>
        <w:t>Course Website:  _____________________________________________</w:t>
      </w:r>
    </w:p>
    <w:p w:rsidR="00047103" w:rsidRPr="00A9118E" w:rsidRDefault="00BB5E98" w:rsidP="00047103">
      <w:pPr>
        <w:pStyle w:val="NoSpacing"/>
        <w:jc w:val="center"/>
        <w:rPr>
          <w:rFonts w:cstheme="minorHAnsi"/>
          <w:b/>
          <w:sz w:val="24"/>
          <w:szCs w:val="24"/>
        </w:rPr>
      </w:pPr>
      <w:r w:rsidRPr="00A9118E">
        <w:rPr>
          <w:rFonts w:cstheme="minorHAnsi"/>
          <w:b/>
          <w:sz w:val="24"/>
          <w:szCs w:val="24"/>
        </w:rPr>
        <w:t>Welcome to Biology 11!</w:t>
      </w:r>
    </w:p>
    <w:p w:rsidR="00BB5E98" w:rsidRDefault="00047103" w:rsidP="00BB5E98">
      <w:pPr>
        <w:pStyle w:val="NoSpacing"/>
        <w:rPr>
          <w:rFonts w:cstheme="minorHAnsi"/>
          <w:sz w:val="24"/>
          <w:szCs w:val="24"/>
        </w:rPr>
      </w:pPr>
      <w:proofErr w:type="gramStart"/>
      <w:r>
        <w:rPr>
          <w:rFonts w:cstheme="minorHAnsi"/>
          <w:sz w:val="24"/>
          <w:szCs w:val="24"/>
        </w:rPr>
        <w:t>Life.</w:t>
      </w:r>
      <w:proofErr w:type="gramEnd"/>
      <w:r>
        <w:rPr>
          <w:rFonts w:cstheme="minorHAnsi"/>
          <w:sz w:val="24"/>
          <w:szCs w:val="24"/>
        </w:rPr>
        <w:t xml:space="preserve">  Where did living things come from?  What is life?  Are viruses alive?  Are we anything like an earthworm or bacteria?  These are a few of the intriguing and thought-provoking questions that we will answer in this course.  Through indoor and outdoor group activities, dissections, and independent study, we will discover many topics that will open your mind to the big picture of LIFE and help you achieve a greater understanding of what Biology is.</w:t>
      </w:r>
    </w:p>
    <w:p w:rsidR="00DC1458" w:rsidRPr="00A9118E" w:rsidRDefault="00DC1458" w:rsidP="00BB5E98">
      <w:pPr>
        <w:pStyle w:val="NoSpacing"/>
        <w:rPr>
          <w:rFonts w:cstheme="minorHAnsi"/>
          <w:b/>
          <w:sz w:val="24"/>
          <w:szCs w:val="24"/>
        </w:rPr>
      </w:pPr>
      <w:r w:rsidRPr="00A9118E">
        <w:rPr>
          <w:rFonts w:cstheme="minorHAnsi"/>
          <w:b/>
          <w:sz w:val="24"/>
          <w:szCs w:val="24"/>
        </w:rPr>
        <w:t>Course Outline:</w:t>
      </w:r>
    </w:p>
    <w:tbl>
      <w:tblPr>
        <w:tblStyle w:val="TableGrid"/>
        <w:tblW w:w="0" w:type="auto"/>
        <w:tblLook w:val="04A0" w:firstRow="1" w:lastRow="0" w:firstColumn="1" w:lastColumn="0" w:noHBand="0" w:noVBand="1"/>
      </w:tblPr>
      <w:tblGrid>
        <w:gridCol w:w="5508"/>
        <w:gridCol w:w="5508"/>
      </w:tblGrid>
      <w:tr w:rsidR="00DC1458" w:rsidTr="00DC1458">
        <w:tc>
          <w:tcPr>
            <w:tcW w:w="5508" w:type="dxa"/>
          </w:tcPr>
          <w:p w:rsidR="00DC1458" w:rsidRPr="003C32D5" w:rsidRDefault="00DC1458" w:rsidP="00DC1458">
            <w:pPr>
              <w:pStyle w:val="NoSpacing"/>
              <w:numPr>
                <w:ilvl w:val="0"/>
                <w:numId w:val="1"/>
              </w:numPr>
              <w:rPr>
                <w:rFonts w:cstheme="minorHAnsi"/>
                <w:b/>
                <w:sz w:val="24"/>
                <w:szCs w:val="24"/>
              </w:rPr>
            </w:pPr>
            <w:r w:rsidRPr="003C32D5">
              <w:rPr>
                <w:rFonts w:cstheme="minorHAnsi"/>
                <w:b/>
                <w:sz w:val="24"/>
                <w:szCs w:val="24"/>
              </w:rPr>
              <w:t xml:space="preserve"> Introduction</w:t>
            </w:r>
            <w:r w:rsidR="00717914" w:rsidRPr="003C32D5">
              <w:rPr>
                <w:rFonts w:cstheme="minorHAnsi"/>
                <w:b/>
                <w:sz w:val="24"/>
                <w:szCs w:val="24"/>
              </w:rPr>
              <w:t xml:space="preserve">  Ch. 1-7</w:t>
            </w:r>
          </w:p>
          <w:p w:rsidR="00DC1458" w:rsidRDefault="00DC1458" w:rsidP="00DC1458">
            <w:pPr>
              <w:pStyle w:val="NoSpacing"/>
              <w:numPr>
                <w:ilvl w:val="1"/>
                <w:numId w:val="1"/>
              </w:numPr>
              <w:rPr>
                <w:rFonts w:cstheme="minorHAnsi"/>
                <w:sz w:val="24"/>
                <w:szCs w:val="24"/>
              </w:rPr>
            </w:pPr>
            <w:r>
              <w:rPr>
                <w:rFonts w:cstheme="minorHAnsi"/>
                <w:sz w:val="24"/>
                <w:szCs w:val="24"/>
              </w:rPr>
              <w:t>Microscope</w:t>
            </w:r>
          </w:p>
          <w:p w:rsidR="00DC1458" w:rsidRDefault="00DC1458" w:rsidP="00DC1458">
            <w:pPr>
              <w:pStyle w:val="NoSpacing"/>
              <w:numPr>
                <w:ilvl w:val="1"/>
                <w:numId w:val="1"/>
              </w:numPr>
              <w:rPr>
                <w:rFonts w:cstheme="minorHAnsi"/>
                <w:sz w:val="24"/>
                <w:szCs w:val="24"/>
              </w:rPr>
            </w:pPr>
            <w:r>
              <w:rPr>
                <w:rFonts w:cstheme="minorHAnsi"/>
                <w:sz w:val="24"/>
                <w:szCs w:val="24"/>
              </w:rPr>
              <w:t>Scientific Method</w:t>
            </w:r>
          </w:p>
          <w:p w:rsidR="00DC1458" w:rsidRDefault="00DC1458" w:rsidP="00DC1458">
            <w:pPr>
              <w:pStyle w:val="NoSpacing"/>
              <w:numPr>
                <w:ilvl w:val="1"/>
                <w:numId w:val="1"/>
              </w:numPr>
              <w:rPr>
                <w:rFonts w:cstheme="minorHAnsi"/>
                <w:sz w:val="24"/>
                <w:szCs w:val="24"/>
              </w:rPr>
            </w:pPr>
            <w:r>
              <w:rPr>
                <w:rFonts w:cstheme="minorHAnsi"/>
                <w:sz w:val="24"/>
                <w:szCs w:val="24"/>
              </w:rPr>
              <w:t>Cells and DNA</w:t>
            </w:r>
          </w:p>
          <w:p w:rsidR="00DC1458" w:rsidRDefault="00C9610C" w:rsidP="00DC1458">
            <w:pPr>
              <w:pStyle w:val="NoSpacing"/>
              <w:numPr>
                <w:ilvl w:val="1"/>
                <w:numId w:val="1"/>
              </w:numPr>
              <w:rPr>
                <w:rFonts w:cstheme="minorHAnsi"/>
                <w:sz w:val="24"/>
                <w:szCs w:val="24"/>
              </w:rPr>
            </w:pPr>
            <w:r>
              <w:rPr>
                <w:rFonts w:ascii="Arial" w:hAnsi="Arial" w:cs="Arial"/>
                <w:noProof/>
                <w:color w:val="0000FF"/>
                <w:sz w:val="27"/>
                <w:szCs w:val="27"/>
              </w:rPr>
              <w:drawing>
                <wp:anchor distT="0" distB="0" distL="114300" distR="114300" simplePos="0" relativeHeight="251659264" behindDoc="0" locked="0" layoutInCell="1" allowOverlap="1" wp14:anchorId="25F964B9" wp14:editId="6B99E000">
                  <wp:simplePos x="0" y="0"/>
                  <wp:positionH relativeFrom="column">
                    <wp:posOffset>2284730</wp:posOffset>
                  </wp:positionH>
                  <wp:positionV relativeFrom="paragraph">
                    <wp:posOffset>47625</wp:posOffset>
                  </wp:positionV>
                  <wp:extent cx="1840230" cy="914400"/>
                  <wp:effectExtent l="0" t="0" r="7620" b="0"/>
                  <wp:wrapNone/>
                  <wp:docPr id="2" name="rg_hi" descr="http://t1.gstatic.com/images?q=tbn:ANd9GcR7UKH6LyOW7o6EpjCakXHxn_dATBxYPS4PfgdrvGZ3xNZ7HRFKB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7UKH6LyOW7o6EpjCakXHxn_dATBxYPS4PfgdrvGZ3xNZ7HRFKB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02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458">
              <w:rPr>
                <w:rFonts w:cstheme="minorHAnsi"/>
                <w:sz w:val="24"/>
                <w:szCs w:val="24"/>
              </w:rPr>
              <w:t>Classification</w:t>
            </w:r>
          </w:p>
        </w:tc>
        <w:tc>
          <w:tcPr>
            <w:tcW w:w="5508" w:type="dxa"/>
          </w:tcPr>
          <w:p w:rsidR="00DC1458" w:rsidRPr="003C32D5" w:rsidRDefault="00717914" w:rsidP="00BB5E98">
            <w:pPr>
              <w:pStyle w:val="NoSpacing"/>
              <w:rPr>
                <w:rFonts w:cstheme="minorHAnsi"/>
                <w:b/>
                <w:sz w:val="24"/>
                <w:szCs w:val="24"/>
              </w:rPr>
            </w:pPr>
            <w:r w:rsidRPr="003C32D5">
              <w:rPr>
                <w:rFonts w:cstheme="minorHAnsi"/>
                <w:b/>
                <w:sz w:val="24"/>
                <w:szCs w:val="24"/>
              </w:rPr>
              <w:t>E.  Animal Biology</w:t>
            </w:r>
          </w:p>
          <w:p w:rsidR="00717914" w:rsidRDefault="00717914" w:rsidP="00717914">
            <w:pPr>
              <w:pStyle w:val="NoSpacing"/>
              <w:ind w:left="720"/>
              <w:rPr>
                <w:rFonts w:cstheme="minorHAnsi"/>
                <w:sz w:val="24"/>
                <w:szCs w:val="24"/>
              </w:rPr>
            </w:pPr>
            <w:r>
              <w:rPr>
                <w:rFonts w:cstheme="minorHAnsi"/>
                <w:sz w:val="24"/>
                <w:szCs w:val="24"/>
              </w:rPr>
              <w:t>1.Invertebrates</w:t>
            </w:r>
          </w:p>
          <w:p w:rsidR="00717914" w:rsidRDefault="00717914" w:rsidP="00717914">
            <w:pPr>
              <w:pStyle w:val="NoSpacing"/>
              <w:ind w:left="1440"/>
              <w:rPr>
                <w:rFonts w:cstheme="minorHAnsi"/>
                <w:sz w:val="24"/>
                <w:szCs w:val="24"/>
              </w:rPr>
            </w:pPr>
            <w:r>
              <w:rPr>
                <w:rFonts w:cstheme="minorHAnsi"/>
                <w:sz w:val="24"/>
                <w:szCs w:val="24"/>
              </w:rPr>
              <w:t xml:space="preserve">a)  </w:t>
            </w:r>
            <w:proofErr w:type="spellStart"/>
            <w:r>
              <w:rPr>
                <w:rFonts w:cstheme="minorHAnsi"/>
                <w:sz w:val="24"/>
                <w:szCs w:val="24"/>
              </w:rPr>
              <w:t>Porifera</w:t>
            </w:r>
            <w:proofErr w:type="spellEnd"/>
            <w:r>
              <w:rPr>
                <w:rFonts w:cstheme="minorHAnsi"/>
                <w:sz w:val="24"/>
                <w:szCs w:val="24"/>
              </w:rPr>
              <w:t xml:space="preserve">  Ch. 26</w:t>
            </w:r>
          </w:p>
          <w:p w:rsidR="00717914" w:rsidRDefault="00717914" w:rsidP="00717914">
            <w:pPr>
              <w:pStyle w:val="NoSpacing"/>
              <w:ind w:left="1440"/>
              <w:rPr>
                <w:rFonts w:cstheme="minorHAnsi"/>
                <w:sz w:val="24"/>
                <w:szCs w:val="24"/>
              </w:rPr>
            </w:pPr>
            <w:r>
              <w:rPr>
                <w:rFonts w:cstheme="minorHAnsi"/>
                <w:sz w:val="24"/>
                <w:szCs w:val="24"/>
              </w:rPr>
              <w:t xml:space="preserve">b)  </w:t>
            </w:r>
            <w:proofErr w:type="spellStart"/>
            <w:r>
              <w:rPr>
                <w:rFonts w:cstheme="minorHAnsi"/>
                <w:sz w:val="24"/>
                <w:szCs w:val="24"/>
              </w:rPr>
              <w:t>Cnideria</w:t>
            </w:r>
            <w:proofErr w:type="spellEnd"/>
            <w:r>
              <w:rPr>
                <w:rFonts w:cstheme="minorHAnsi"/>
                <w:sz w:val="24"/>
                <w:szCs w:val="24"/>
              </w:rPr>
              <w:t xml:space="preserve">  Ch. 26</w:t>
            </w:r>
          </w:p>
          <w:p w:rsidR="00717914" w:rsidRDefault="00717914" w:rsidP="00717914">
            <w:pPr>
              <w:pStyle w:val="NoSpacing"/>
              <w:ind w:left="1440"/>
              <w:rPr>
                <w:rFonts w:cstheme="minorHAnsi"/>
                <w:sz w:val="24"/>
                <w:szCs w:val="24"/>
              </w:rPr>
            </w:pPr>
            <w:r>
              <w:rPr>
                <w:rFonts w:cstheme="minorHAnsi"/>
                <w:sz w:val="24"/>
                <w:szCs w:val="24"/>
              </w:rPr>
              <w:t>c)  Platyhelminthes  Ch. 26</w:t>
            </w:r>
          </w:p>
          <w:p w:rsidR="00717914" w:rsidRDefault="00717914" w:rsidP="00717914">
            <w:pPr>
              <w:pStyle w:val="NoSpacing"/>
              <w:ind w:left="1440"/>
              <w:rPr>
                <w:rFonts w:cstheme="minorHAnsi"/>
                <w:sz w:val="24"/>
                <w:szCs w:val="24"/>
              </w:rPr>
            </w:pPr>
            <w:r>
              <w:rPr>
                <w:rFonts w:cstheme="minorHAnsi"/>
                <w:sz w:val="24"/>
                <w:szCs w:val="24"/>
              </w:rPr>
              <w:t xml:space="preserve">d)  </w:t>
            </w:r>
            <w:proofErr w:type="spellStart"/>
            <w:r>
              <w:rPr>
                <w:rFonts w:cstheme="minorHAnsi"/>
                <w:sz w:val="24"/>
                <w:szCs w:val="24"/>
              </w:rPr>
              <w:t>Nematoda</w:t>
            </w:r>
            <w:proofErr w:type="spellEnd"/>
            <w:r>
              <w:rPr>
                <w:rFonts w:cstheme="minorHAnsi"/>
                <w:sz w:val="24"/>
                <w:szCs w:val="24"/>
              </w:rPr>
              <w:t xml:space="preserve">  Ch. 26</w:t>
            </w:r>
          </w:p>
          <w:p w:rsidR="00717914" w:rsidRDefault="00717914" w:rsidP="00717914">
            <w:pPr>
              <w:pStyle w:val="NoSpacing"/>
              <w:ind w:left="1440"/>
              <w:rPr>
                <w:rFonts w:cstheme="minorHAnsi"/>
                <w:sz w:val="24"/>
                <w:szCs w:val="24"/>
              </w:rPr>
            </w:pPr>
            <w:r>
              <w:rPr>
                <w:rFonts w:cstheme="minorHAnsi"/>
                <w:sz w:val="24"/>
                <w:szCs w:val="24"/>
              </w:rPr>
              <w:t>e)  Mollusca  Ch. 27</w:t>
            </w:r>
          </w:p>
          <w:p w:rsidR="00717914" w:rsidRDefault="00717914" w:rsidP="00717914">
            <w:pPr>
              <w:pStyle w:val="NoSpacing"/>
              <w:ind w:left="1440"/>
              <w:rPr>
                <w:rFonts w:cstheme="minorHAnsi"/>
                <w:sz w:val="24"/>
                <w:szCs w:val="24"/>
              </w:rPr>
            </w:pPr>
            <w:r>
              <w:rPr>
                <w:rFonts w:cstheme="minorHAnsi"/>
                <w:sz w:val="24"/>
                <w:szCs w:val="24"/>
              </w:rPr>
              <w:t>f)  Annelida Ch. 27</w:t>
            </w:r>
          </w:p>
          <w:p w:rsidR="00717914" w:rsidRDefault="00717914" w:rsidP="00717914">
            <w:pPr>
              <w:pStyle w:val="NoSpacing"/>
              <w:ind w:left="1440"/>
              <w:rPr>
                <w:rFonts w:cstheme="minorHAnsi"/>
                <w:sz w:val="24"/>
                <w:szCs w:val="24"/>
              </w:rPr>
            </w:pPr>
            <w:r>
              <w:rPr>
                <w:rFonts w:cstheme="minorHAnsi"/>
                <w:sz w:val="24"/>
                <w:szCs w:val="24"/>
              </w:rPr>
              <w:t>g)  Echinodermata  Ch. 29</w:t>
            </w:r>
          </w:p>
          <w:p w:rsidR="00717914" w:rsidRDefault="00717914" w:rsidP="00717914">
            <w:pPr>
              <w:pStyle w:val="NoSpacing"/>
              <w:ind w:left="1440"/>
              <w:rPr>
                <w:rFonts w:cstheme="minorHAnsi"/>
                <w:sz w:val="24"/>
                <w:szCs w:val="24"/>
              </w:rPr>
            </w:pPr>
            <w:r>
              <w:rPr>
                <w:rFonts w:cstheme="minorHAnsi"/>
                <w:sz w:val="24"/>
                <w:szCs w:val="24"/>
              </w:rPr>
              <w:t xml:space="preserve">h)  </w:t>
            </w:r>
            <w:proofErr w:type="spellStart"/>
            <w:r>
              <w:rPr>
                <w:rFonts w:cstheme="minorHAnsi"/>
                <w:sz w:val="24"/>
                <w:szCs w:val="24"/>
              </w:rPr>
              <w:t>Arthropoda</w:t>
            </w:r>
            <w:proofErr w:type="spellEnd"/>
            <w:r>
              <w:rPr>
                <w:rFonts w:cstheme="minorHAnsi"/>
                <w:sz w:val="24"/>
                <w:szCs w:val="24"/>
              </w:rPr>
              <w:t xml:space="preserve">  Ch. 28</w:t>
            </w:r>
          </w:p>
        </w:tc>
      </w:tr>
      <w:tr w:rsidR="00DC1458" w:rsidTr="00DC1458">
        <w:tc>
          <w:tcPr>
            <w:tcW w:w="5508" w:type="dxa"/>
          </w:tcPr>
          <w:p w:rsidR="00DC1458" w:rsidRPr="003C32D5" w:rsidRDefault="00DC1458" w:rsidP="00DC1458">
            <w:pPr>
              <w:pStyle w:val="NoSpacing"/>
              <w:numPr>
                <w:ilvl w:val="0"/>
                <w:numId w:val="1"/>
              </w:numPr>
              <w:rPr>
                <w:rFonts w:cstheme="minorHAnsi"/>
                <w:b/>
                <w:sz w:val="24"/>
                <w:szCs w:val="24"/>
              </w:rPr>
            </w:pPr>
            <w:r w:rsidRPr="003C32D5">
              <w:rPr>
                <w:rFonts w:cstheme="minorHAnsi"/>
                <w:b/>
                <w:sz w:val="24"/>
                <w:szCs w:val="24"/>
              </w:rPr>
              <w:t>Microbiology</w:t>
            </w:r>
            <w:r w:rsidR="00717914" w:rsidRPr="003C32D5">
              <w:rPr>
                <w:rFonts w:cstheme="minorHAnsi"/>
                <w:b/>
                <w:sz w:val="24"/>
                <w:szCs w:val="24"/>
              </w:rPr>
              <w:t xml:space="preserve">  Ch. 17</w:t>
            </w:r>
          </w:p>
          <w:p w:rsidR="00DC1458" w:rsidRDefault="00DC1458" w:rsidP="00DC1458">
            <w:pPr>
              <w:pStyle w:val="NoSpacing"/>
              <w:numPr>
                <w:ilvl w:val="1"/>
                <w:numId w:val="1"/>
              </w:numPr>
              <w:rPr>
                <w:rFonts w:cstheme="minorHAnsi"/>
                <w:sz w:val="24"/>
                <w:szCs w:val="24"/>
              </w:rPr>
            </w:pPr>
            <w:r>
              <w:rPr>
                <w:rFonts w:cstheme="minorHAnsi"/>
                <w:sz w:val="24"/>
                <w:szCs w:val="24"/>
              </w:rPr>
              <w:t>Viruses</w:t>
            </w:r>
          </w:p>
          <w:p w:rsidR="00717914" w:rsidRDefault="00717914" w:rsidP="00DC1458">
            <w:pPr>
              <w:pStyle w:val="NoSpacing"/>
              <w:numPr>
                <w:ilvl w:val="1"/>
                <w:numId w:val="1"/>
              </w:numPr>
              <w:rPr>
                <w:rFonts w:cstheme="minorHAnsi"/>
                <w:sz w:val="24"/>
                <w:szCs w:val="24"/>
              </w:rPr>
            </w:pPr>
            <w:r>
              <w:rPr>
                <w:rFonts w:cstheme="minorHAnsi"/>
                <w:sz w:val="24"/>
                <w:szCs w:val="24"/>
              </w:rPr>
              <w:t xml:space="preserve">Kingdom </w:t>
            </w:r>
            <w:proofErr w:type="spellStart"/>
            <w:r>
              <w:rPr>
                <w:rFonts w:cstheme="minorHAnsi"/>
                <w:sz w:val="24"/>
                <w:szCs w:val="24"/>
              </w:rPr>
              <w:t>Monera</w:t>
            </w:r>
            <w:proofErr w:type="spellEnd"/>
          </w:p>
          <w:p w:rsidR="00717914" w:rsidRDefault="00717914" w:rsidP="00DC1458">
            <w:pPr>
              <w:pStyle w:val="NoSpacing"/>
              <w:numPr>
                <w:ilvl w:val="1"/>
                <w:numId w:val="1"/>
              </w:numPr>
              <w:rPr>
                <w:rFonts w:cstheme="minorHAnsi"/>
                <w:sz w:val="24"/>
                <w:szCs w:val="24"/>
              </w:rPr>
            </w:pPr>
            <w:r>
              <w:rPr>
                <w:rFonts w:cstheme="minorHAnsi"/>
                <w:sz w:val="24"/>
                <w:szCs w:val="24"/>
              </w:rPr>
              <w:t>Kingdom Protista</w:t>
            </w:r>
          </w:p>
        </w:tc>
        <w:tc>
          <w:tcPr>
            <w:tcW w:w="5508" w:type="dxa"/>
          </w:tcPr>
          <w:p w:rsidR="00DC1458" w:rsidRDefault="00717914" w:rsidP="00717914">
            <w:pPr>
              <w:pStyle w:val="NoSpacing"/>
              <w:ind w:left="720"/>
              <w:rPr>
                <w:rFonts w:cstheme="minorHAnsi"/>
                <w:sz w:val="24"/>
                <w:szCs w:val="24"/>
              </w:rPr>
            </w:pPr>
            <w:r>
              <w:rPr>
                <w:rFonts w:cstheme="minorHAnsi"/>
                <w:sz w:val="24"/>
                <w:szCs w:val="24"/>
              </w:rPr>
              <w:t>2.  Vertebrates</w:t>
            </w:r>
          </w:p>
          <w:p w:rsidR="00717914" w:rsidRDefault="00717914" w:rsidP="00717914">
            <w:pPr>
              <w:pStyle w:val="NoSpacing"/>
              <w:ind w:left="1440"/>
              <w:rPr>
                <w:rFonts w:cstheme="minorHAnsi"/>
                <w:sz w:val="24"/>
                <w:szCs w:val="24"/>
              </w:rPr>
            </w:pPr>
            <w:r>
              <w:rPr>
                <w:rFonts w:cstheme="minorHAnsi"/>
                <w:sz w:val="24"/>
                <w:szCs w:val="24"/>
              </w:rPr>
              <w:t xml:space="preserve">a)  </w:t>
            </w:r>
            <w:proofErr w:type="spellStart"/>
            <w:r>
              <w:rPr>
                <w:rFonts w:cstheme="minorHAnsi"/>
                <w:sz w:val="24"/>
                <w:szCs w:val="24"/>
              </w:rPr>
              <w:t>Chordata</w:t>
            </w:r>
            <w:proofErr w:type="spellEnd"/>
            <w:r>
              <w:rPr>
                <w:rFonts w:cstheme="minorHAnsi"/>
                <w:sz w:val="24"/>
                <w:szCs w:val="24"/>
              </w:rPr>
              <w:t xml:space="preserve">  Ch. 31-36</w:t>
            </w:r>
          </w:p>
        </w:tc>
      </w:tr>
      <w:tr w:rsidR="00717914" w:rsidTr="00DC1458">
        <w:tc>
          <w:tcPr>
            <w:tcW w:w="5508" w:type="dxa"/>
          </w:tcPr>
          <w:p w:rsidR="00717914" w:rsidRPr="003C32D5" w:rsidRDefault="00717914" w:rsidP="00DC1458">
            <w:pPr>
              <w:pStyle w:val="NoSpacing"/>
              <w:numPr>
                <w:ilvl w:val="0"/>
                <w:numId w:val="1"/>
              </w:numPr>
              <w:rPr>
                <w:rFonts w:cstheme="minorHAnsi"/>
                <w:b/>
                <w:sz w:val="24"/>
                <w:szCs w:val="24"/>
              </w:rPr>
            </w:pPr>
            <w:r w:rsidRPr="003C32D5">
              <w:rPr>
                <w:rFonts w:cstheme="minorHAnsi"/>
                <w:b/>
                <w:sz w:val="24"/>
                <w:szCs w:val="24"/>
              </w:rPr>
              <w:t>Mycology  Ch. 19</w:t>
            </w:r>
          </w:p>
          <w:p w:rsidR="00717914" w:rsidRDefault="00717914" w:rsidP="00717914">
            <w:pPr>
              <w:pStyle w:val="NoSpacing"/>
              <w:numPr>
                <w:ilvl w:val="1"/>
                <w:numId w:val="1"/>
              </w:numPr>
              <w:rPr>
                <w:rFonts w:cstheme="minorHAnsi"/>
                <w:sz w:val="24"/>
                <w:szCs w:val="24"/>
              </w:rPr>
            </w:pPr>
            <w:r>
              <w:rPr>
                <w:rFonts w:cstheme="minorHAnsi"/>
                <w:sz w:val="24"/>
                <w:szCs w:val="24"/>
              </w:rPr>
              <w:t>Kingdom Fungi</w:t>
            </w:r>
          </w:p>
        </w:tc>
        <w:tc>
          <w:tcPr>
            <w:tcW w:w="5508" w:type="dxa"/>
          </w:tcPr>
          <w:p w:rsidR="00717914" w:rsidRPr="003C32D5" w:rsidRDefault="00717914" w:rsidP="00BB5E98">
            <w:pPr>
              <w:pStyle w:val="NoSpacing"/>
              <w:rPr>
                <w:rFonts w:cstheme="minorHAnsi"/>
                <w:b/>
                <w:sz w:val="24"/>
                <w:szCs w:val="24"/>
              </w:rPr>
            </w:pPr>
            <w:r w:rsidRPr="003C32D5">
              <w:rPr>
                <w:rFonts w:cstheme="minorHAnsi"/>
                <w:b/>
                <w:sz w:val="24"/>
                <w:szCs w:val="24"/>
              </w:rPr>
              <w:t>F.  Adaptation and Evolution  Ch. 13 &amp; 14</w:t>
            </w:r>
          </w:p>
        </w:tc>
      </w:tr>
      <w:tr w:rsidR="00717914" w:rsidTr="00717914">
        <w:trPr>
          <w:trHeight w:val="614"/>
        </w:trPr>
        <w:tc>
          <w:tcPr>
            <w:tcW w:w="5508" w:type="dxa"/>
            <w:vMerge w:val="restart"/>
          </w:tcPr>
          <w:p w:rsidR="00717914" w:rsidRPr="003C32D5" w:rsidRDefault="00717914" w:rsidP="00717914">
            <w:pPr>
              <w:pStyle w:val="NoSpacing"/>
              <w:numPr>
                <w:ilvl w:val="0"/>
                <w:numId w:val="1"/>
              </w:numPr>
              <w:rPr>
                <w:rFonts w:cstheme="minorHAnsi"/>
                <w:b/>
                <w:sz w:val="24"/>
                <w:szCs w:val="24"/>
              </w:rPr>
            </w:pPr>
            <w:r w:rsidRPr="003C32D5">
              <w:rPr>
                <w:rFonts w:cstheme="minorHAnsi"/>
                <w:b/>
                <w:sz w:val="24"/>
                <w:szCs w:val="24"/>
              </w:rPr>
              <w:t xml:space="preserve">Plant Biology  </w:t>
            </w:r>
          </w:p>
          <w:p w:rsidR="00717914" w:rsidRDefault="00717914" w:rsidP="00717914">
            <w:pPr>
              <w:pStyle w:val="NoSpacing"/>
              <w:numPr>
                <w:ilvl w:val="1"/>
                <w:numId w:val="1"/>
              </w:numPr>
              <w:rPr>
                <w:rFonts w:cstheme="minorHAnsi"/>
                <w:sz w:val="24"/>
                <w:szCs w:val="24"/>
              </w:rPr>
            </w:pPr>
            <w:r>
              <w:rPr>
                <w:rFonts w:cstheme="minorHAnsi"/>
                <w:sz w:val="24"/>
                <w:szCs w:val="24"/>
              </w:rPr>
              <w:t>Algae  Ch. 20</w:t>
            </w:r>
          </w:p>
          <w:p w:rsidR="00717914" w:rsidRDefault="00717914" w:rsidP="00717914">
            <w:pPr>
              <w:pStyle w:val="NoSpacing"/>
              <w:numPr>
                <w:ilvl w:val="1"/>
                <w:numId w:val="1"/>
              </w:numPr>
              <w:rPr>
                <w:rFonts w:cstheme="minorHAnsi"/>
                <w:sz w:val="24"/>
                <w:szCs w:val="24"/>
              </w:rPr>
            </w:pPr>
            <w:r>
              <w:rPr>
                <w:rFonts w:cstheme="minorHAnsi"/>
                <w:sz w:val="24"/>
                <w:szCs w:val="24"/>
              </w:rPr>
              <w:t>Mosses and Ferns Ch. 21</w:t>
            </w:r>
          </w:p>
          <w:p w:rsidR="00717914" w:rsidRDefault="00717914" w:rsidP="00717914">
            <w:pPr>
              <w:pStyle w:val="NoSpacing"/>
              <w:numPr>
                <w:ilvl w:val="1"/>
                <w:numId w:val="1"/>
              </w:numPr>
              <w:rPr>
                <w:rFonts w:cstheme="minorHAnsi"/>
                <w:sz w:val="24"/>
                <w:szCs w:val="24"/>
              </w:rPr>
            </w:pPr>
            <w:r>
              <w:rPr>
                <w:rFonts w:cstheme="minorHAnsi"/>
                <w:sz w:val="24"/>
                <w:szCs w:val="24"/>
              </w:rPr>
              <w:t>Gymnosperms  Ch. 22 &amp; 25</w:t>
            </w:r>
          </w:p>
          <w:p w:rsidR="00717914" w:rsidRPr="00717914" w:rsidRDefault="00717914" w:rsidP="00717914">
            <w:pPr>
              <w:pStyle w:val="NoSpacing"/>
              <w:numPr>
                <w:ilvl w:val="1"/>
                <w:numId w:val="1"/>
              </w:numPr>
              <w:rPr>
                <w:rFonts w:cstheme="minorHAnsi"/>
                <w:sz w:val="24"/>
                <w:szCs w:val="24"/>
              </w:rPr>
            </w:pPr>
            <w:r>
              <w:rPr>
                <w:rFonts w:cstheme="minorHAnsi"/>
                <w:sz w:val="24"/>
                <w:szCs w:val="24"/>
              </w:rPr>
              <w:t>Angiosperms  Ch. 22 &amp; 25</w:t>
            </w:r>
          </w:p>
        </w:tc>
        <w:tc>
          <w:tcPr>
            <w:tcW w:w="5508" w:type="dxa"/>
          </w:tcPr>
          <w:p w:rsidR="00717914" w:rsidRPr="003C32D5" w:rsidRDefault="00717914" w:rsidP="00BB5E98">
            <w:pPr>
              <w:pStyle w:val="NoSpacing"/>
              <w:rPr>
                <w:rFonts w:cstheme="minorHAnsi"/>
                <w:b/>
                <w:sz w:val="24"/>
                <w:szCs w:val="24"/>
              </w:rPr>
            </w:pPr>
            <w:r w:rsidRPr="003C32D5">
              <w:rPr>
                <w:rFonts w:cstheme="minorHAnsi"/>
                <w:b/>
                <w:sz w:val="24"/>
                <w:szCs w:val="24"/>
              </w:rPr>
              <w:t>G.  Ecology</w:t>
            </w:r>
          </w:p>
          <w:p w:rsidR="00717914" w:rsidRDefault="00717914" w:rsidP="00717914">
            <w:pPr>
              <w:pStyle w:val="NoSpacing"/>
              <w:ind w:left="720"/>
              <w:rPr>
                <w:rFonts w:cstheme="minorHAnsi"/>
                <w:sz w:val="24"/>
                <w:szCs w:val="24"/>
              </w:rPr>
            </w:pPr>
            <w:r>
              <w:rPr>
                <w:rFonts w:cstheme="minorHAnsi"/>
                <w:sz w:val="24"/>
                <w:szCs w:val="24"/>
              </w:rPr>
              <w:t>1.  The Biosphere Ch. 47</w:t>
            </w:r>
          </w:p>
          <w:p w:rsidR="00717914" w:rsidRDefault="00717914" w:rsidP="00717914">
            <w:pPr>
              <w:pStyle w:val="NoSpacing"/>
              <w:ind w:left="720"/>
              <w:rPr>
                <w:rFonts w:cstheme="minorHAnsi"/>
                <w:sz w:val="24"/>
                <w:szCs w:val="24"/>
              </w:rPr>
            </w:pPr>
            <w:r>
              <w:rPr>
                <w:rFonts w:cstheme="minorHAnsi"/>
                <w:sz w:val="24"/>
                <w:szCs w:val="24"/>
              </w:rPr>
              <w:t>2.  Populations and Communities Ch. 48</w:t>
            </w:r>
          </w:p>
          <w:p w:rsidR="00717914" w:rsidRDefault="00717914" w:rsidP="00717914">
            <w:pPr>
              <w:pStyle w:val="NoSpacing"/>
              <w:rPr>
                <w:rFonts w:cstheme="minorHAnsi"/>
                <w:sz w:val="24"/>
                <w:szCs w:val="24"/>
              </w:rPr>
            </w:pPr>
          </w:p>
        </w:tc>
      </w:tr>
      <w:tr w:rsidR="00717914" w:rsidTr="00DC1458">
        <w:trPr>
          <w:trHeight w:val="613"/>
        </w:trPr>
        <w:tc>
          <w:tcPr>
            <w:tcW w:w="5508" w:type="dxa"/>
            <w:vMerge/>
          </w:tcPr>
          <w:p w:rsidR="00717914" w:rsidRDefault="00717914" w:rsidP="00717914">
            <w:pPr>
              <w:pStyle w:val="NoSpacing"/>
              <w:numPr>
                <w:ilvl w:val="0"/>
                <w:numId w:val="1"/>
              </w:numPr>
              <w:rPr>
                <w:rFonts w:cstheme="minorHAnsi"/>
                <w:sz w:val="24"/>
                <w:szCs w:val="24"/>
              </w:rPr>
            </w:pPr>
          </w:p>
        </w:tc>
        <w:tc>
          <w:tcPr>
            <w:tcW w:w="5508" w:type="dxa"/>
          </w:tcPr>
          <w:p w:rsidR="00717914" w:rsidRDefault="00717914" w:rsidP="00BB5E98">
            <w:pPr>
              <w:pStyle w:val="NoSpacing"/>
              <w:rPr>
                <w:rFonts w:cstheme="minorHAnsi"/>
                <w:sz w:val="24"/>
                <w:szCs w:val="24"/>
              </w:rPr>
            </w:pPr>
            <w:r w:rsidRPr="003C32D5">
              <w:rPr>
                <w:rFonts w:cstheme="minorHAnsi"/>
                <w:b/>
                <w:sz w:val="24"/>
                <w:szCs w:val="24"/>
              </w:rPr>
              <w:t>H.  Genetics</w:t>
            </w:r>
            <w:r>
              <w:rPr>
                <w:rFonts w:cstheme="minorHAnsi"/>
                <w:sz w:val="24"/>
                <w:szCs w:val="24"/>
              </w:rPr>
              <w:t xml:space="preserve"> (If time remains)  Ch. </w:t>
            </w:r>
            <w:r w:rsidR="00265043">
              <w:rPr>
                <w:rFonts w:cstheme="minorHAnsi"/>
                <w:sz w:val="24"/>
                <w:szCs w:val="24"/>
              </w:rPr>
              <w:t>9-12</w:t>
            </w:r>
          </w:p>
        </w:tc>
      </w:tr>
    </w:tbl>
    <w:p w:rsidR="00EE5C49" w:rsidRPr="00A9118E" w:rsidRDefault="00EE5C49" w:rsidP="00BB5E98">
      <w:pPr>
        <w:pStyle w:val="NoSpacing"/>
        <w:rPr>
          <w:rFonts w:cstheme="minorHAnsi"/>
          <w:b/>
          <w:sz w:val="24"/>
          <w:szCs w:val="24"/>
        </w:rPr>
      </w:pPr>
      <w:r w:rsidRPr="00A9118E">
        <w:rPr>
          <w:rFonts w:cstheme="minorHAnsi"/>
          <w:b/>
          <w:sz w:val="24"/>
          <w:szCs w:val="24"/>
        </w:rPr>
        <w:t>Materials:</w:t>
      </w:r>
      <w:r w:rsidRPr="00A9118E">
        <w:rPr>
          <w:rFonts w:cstheme="minorHAnsi"/>
          <w:b/>
          <w:sz w:val="24"/>
          <w:szCs w:val="24"/>
        </w:rPr>
        <w:tab/>
      </w:r>
    </w:p>
    <w:tbl>
      <w:tblPr>
        <w:tblStyle w:val="TableGrid"/>
        <w:tblW w:w="0" w:type="auto"/>
        <w:tblLook w:val="04A0" w:firstRow="1" w:lastRow="0" w:firstColumn="1" w:lastColumn="0" w:noHBand="0" w:noVBand="1"/>
      </w:tblPr>
      <w:tblGrid>
        <w:gridCol w:w="5508"/>
        <w:gridCol w:w="5508"/>
      </w:tblGrid>
      <w:tr w:rsidR="00EE5C49" w:rsidTr="00EE5C49">
        <w:tc>
          <w:tcPr>
            <w:tcW w:w="5508" w:type="dxa"/>
          </w:tcPr>
          <w:p w:rsidR="00EE5C49" w:rsidRDefault="00EE5C49" w:rsidP="00BB5E98">
            <w:pPr>
              <w:pStyle w:val="NoSpacing"/>
              <w:rPr>
                <w:rFonts w:cstheme="minorHAnsi"/>
                <w:sz w:val="24"/>
                <w:szCs w:val="24"/>
              </w:rPr>
            </w:pPr>
            <w:r>
              <w:rPr>
                <w:rFonts w:cstheme="minorHAnsi"/>
                <w:sz w:val="24"/>
                <w:szCs w:val="24"/>
              </w:rPr>
              <w:t>Paper, Pens, Pencils, Binder</w:t>
            </w:r>
          </w:p>
        </w:tc>
        <w:tc>
          <w:tcPr>
            <w:tcW w:w="5508" w:type="dxa"/>
          </w:tcPr>
          <w:p w:rsidR="00EE5C49" w:rsidRDefault="00EE5C49" w:rsidP="00BB5E98">
            <w:pPr>
              <w:pStyle w:val="NoSpacing"/>
              <w:rPr>
                <w:rFonts w:cstheme="minorHAnsi"/>
                <w:sz w:val="24"/>
                <w:szCs w:val="24"/>
              </w:rPr>
            </w:pPr>
            <w:r>
              <w:rPr>
                <w:rFonts w:cstheme="minorHAnsi"/>
                <w:sz w:val="24"/>
                <w:szCs w:val="24"/>
              </w:rPr>
              <w:t>Scientific Calculator (No Graphing Calculators)</w:t>
            </w:r>
          </w:p>
        </w:tc>
      </w:tr>
      <w:tr w:rsidR="00EE5C49" w:rsidTr="00EE5C49">
        <w:tc>
          <w:tcPr>
            <w:tcW w:w="5508" w:type="dxa"/>
          </w:tcPr>
          <w:p w:rsidR="00EE5C49" w:rsidRDefault="00EE5C49" w:rsidP="00BB5E98">
            <w:pPr>
              <w:pStyle w:val="NoSpacing"/>
              <w:rPr>
                <w:rFonts w:cstheme="minorHAnsi"/>
                <w:sz w:val="24"/>
                <w:szCs w:val="24"/>
              </w:rPr>
            </w:pPr>
            <w:r>
              <w:rPr>
                <w:rFonts w:cstheme="minorHAnsi"/>
                <w:sz w:val="24"/>
                <w:szCs w:val="24"/>
              </w:rPr>
              <w:t>Pencil Crayons and Project Supplies</w:t>
            </w:r>
          </w:p>
        </w:tc>
        <w:tc>
          <w:tcPr>
            <w:tcW w:w="5508" w:type="dxa"/>
          </w:tcPr>
          <w:p w:rsidR="00EE5C49" w:rsidRDefault="00EE5C49" w:rsidP="00BB5E98">
            <w:pPr>
              <w:pStyle w:val="NoSpacing"/>
              <w:rPr>
                <w:rFonts w:cstheme="minorHAnsi"/>
                <w:sz w:val="24"/>
                <w:szCs w:val="24"/>
              </w:rPr>
            </w:pPr>
            <w:r>
              <w:rPr>
                <w:rFonts w:cstheme="minorHAnsi"/>
                <w:sz w:val="24"/>
                <w:szCs w:val="24"/>
              </w:rPr>
              <w:t>Appropriate Clothing and Shoes for Labs</w:t>
            </w:r>
          </w:p>
        </w:tc>
      </w:tr>
    </w:tbl>
    <w:p w:rsidR="00EE5C49" w:rsidRDefault="00C9610C" w:rsidP="00BB5E98">
      <w:pPr>
        <w:pStyle w:val="NoSpacing"/>
        <w:rPr>
          <w:rFonts w:cstheme="minorHAnsi"/>
          <w:sz w:val="24"/>
          <w:szCs w:val="24"/>
        </w:rPr>
      </w:pPr>
      <w:r>
        <w:rPr>
          <w:rFonts w:ascii="Arial" w:hAnsi="Arial" w:cs="Arial"/>
          <w:noProof/>
          <w:color w:val="0000FF"/>
          <w:sz w:val="27"/>
          <w:szCs w:val="27"/>
        </w:rPr>
        <w:drawing>
          <wp:anchor distT="0" distB="0" distL="114300" distR="114300" simplePos="0" relativeHeight="251662336" behindDoc="0" locked="0" layoutInCell="1" allowOverlap="1" wp14:anchorId="09335531" wp14:editId="1157EF94">
            <wp:simplePos x="0" y="0"/>
            <wp:positionH relativeFrom="column">
              <wp:posOffset>5275690</wp:posOffset>
            </wp:positionH>
            <wp:positionV relativeFrom="paragraph">
              <wp:posOffset>1905</wp:posOffset>
            </wp:positionV>
            <wp:extent cx="1749287" cy="2047890"/>
            <wp:effectExtent l="0" t="0" r="3810" b="0"/>
            <wp:wrapNone/>
            <wp:docPr id="5" name="rg_hi" descr="http://t3.gstatic.com/images?q=tbn:ANd9GcRLnZE1T6JR206vyZ5WrGZdOVeH2AEvfeFMP73MON8ohPbiWqJSm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LnZE1T6JR206vyZ5WrGZdOVeH2AEvfeFMP73MON8ohPbiWqJSm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287" cy="204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192" w:rsidRPr="00A9118E" w:rsidRDefault="00861381" w:rsidP="00BB5E98">
      <w:pPr>
        <w:pStyle w:val="NoSpacing"/>
        <w:rPr>
          <w:rFonts w:cstheme="minorHAnsi"/>
          <w:b/>
          <w:sz w:val="24"/>
          <w:szCs w:val="24"/>
        </w:rPr>
      </w:pPr>
      <w:r w:rsidRPr="00A9118E">
        <w:rPr>
          <w:rFonts w:cstheme="minorHAnsi"/>
          <w:b/>
          <w:sz w:val="24"/>
          <w:szCs w:val="24"/>
        </w:rPr>
        <w:t>Field Trip</w:t>
      </w:r>
      <w:r w:rsidR="00A9118E">
        <w:rPr>
          <w:rFonts w:cstheme="minorHAnsi"/>
          <w:b/>
          <w:sz w:val="24"/>
          <w:szCs w:val="24"/>
        </w:rPr>
        <w:t>s</w:t>
      </w:r>
      <w:r w:rsidRPr="00A9118E">
        <w:rPr>
          <w:rFonts w:cstheme="minorHAnsi"/>
          <w:b/>
          <w:sz w:val="24"/>
          <w:szCs w:val="24"/>
        </w:rPr>
        <w:t>:</w:t>
      </w:r>
      <w:r w:rsidR="00C9610C" w:rsidRPr="00C9610C">
        <w:rPr>
          <w:rFonts w:ascii="Arial" w:hAnsi="Arial" w:cs="Arial"/>
          <w:noProof/>
          <w:color w:val="0000FF"/>
          <w:sz w:val="27"/>
          <w:szCs w:val="27"/>
        </w:rPr>
        <w:t xml:space="preserve"> </w:t>
      </w:r>
    </w:p>
    <w:p w:rsidR="00861381" w:rsidRDefault="00861381" w:rsidP="00BB5E98">
      <w:pPr>
        <w:pStyle w:val="NoSpacing"/>
        <w:rPr>
          <w:rFonts w:cstheme="minorHAnsi"/>
          <w:sz w:val="24"/>
          <w:szCs w:val="24"/>
        </w:rPr>
      </w:pPr>
      <w:r>
        <w:rPr>
          <w:rFonts w:cstheme="minorHAnsi"/>
          <w:sz w:val="24"/>
          <w:szCs w:val="24"/>
        </w:rPr>
        <w:t>Field Trip plans and fees will be discussed in the future once dates are determined.</w:t>
      </w:r>
      <w:r w:rsidR="00C9610C" w:rsidRPr="00C9610C">
        <w:rPr>
          <w:rFonts w:ascii="Arial" w:hAnsi="Arial" w:cs="Arial"/>
          <w:noProof/>
          <w:color w:val="0000FF"/>
          <w:sz w:val="27"/>
          <w:szCs w:val="27"/>
        </w:rPr>
        <w:t xml:space="preserve"> </w:t>
      </w:r>
    </w:p>
    <w:p w:rsidR="008E6192" w:rsidRDefault="008E6192" w:rsidP="00BB5E98">
      <w:pPr>
        <w:pStyle w:val="NoSpacing"/>
        <w:rPr>
          <w:rFonts w:cstheme="minorHAnsi"/>
          <w:sz w:val="24"/>
          <w:szCs w:val="24"/>
        </w:rPr>
      </w:pPr>
    </w:p>
    <w:p w:rsidR="008E6192" w:rsidRPr="00A9118E" w:rsidRDefault="008E6192" w:rsidP="00BB5E98">
      <w:pPr>
        <w:pStyle w:val="NoSpacing"/>
        <w:rPr>
          <w:rFonts w:cstheme="minorHAnsi"/>
          <w:b/>
          <w:sz w:val="24"/>
          <w:szCs w:val="24"/>
        </w:rPr>
      </w:pPr>
      <w:r w:rsidRPr="00A9118E">
        <w:rPr>
          <w:rFonts w:cstheme="minorHAnsi"/>
          <w:b/>
          <w:sz w:val="24"/>
          <w:szCs w:val="24"/>
        </w:rPr>
        <w:t>Evaluation</w:t>
      </w:r>
      <w:r w:rsidR="00A9118E" w:rsidRPr="00A9118E">
        <w:rPr>
          <w:rFonts w:cstheme="minorHAnsi"/>
          <w:b/>
          <w:sz w:val="24"/>
          <w:szCs w:val="24"/>
        </w:rPr>
        <w:t>:</w:t>
      </w:r>
    </w:p>
    <w:p w:rsidR="008E6192" w:rsidRDefault="008E6192" w:rsidP="00A9118E">
      <w:pPr>
        <w:pStyle w:val="NoSpacing"/>
        <w:rPr>
          <w:rFonts w:cstheme="minorHAnsi"/>
          <w:sz w:val="24"/>
          <w:szCs w:val="24"/>
        </w:rPr>
      </w:pPr>
      <w:r>
        <w:rPr>
          <w:rFonts w:cstheme="minorHAnsi"/>
          <w:sz w:val="24"/>
          <w:szCs w:val="24"/>
        </w:rPr>
        <w:t>HW/Labs/Projects/Assignments:  20%</w:t>
      </w:r>
      <w:r w:rsidR="00C9610C">
        <w:rPr>
          <w:rFonts w:cstheme="minorHAnsi"/>
          <w:sz w:val="24"/>
          <w:szCs w:val="24"/>
        </w:rPr>
        <w:tab/>
      </w:r>
      <w:r w:rsidR="00C9610C">
        <w:rPr>
          <w:rFonts w:cstheme="minorHAnsi"/>
          <w:sz w:val="24"/>
          <w:szCs w:val="24"/>
        </w:rPr>
        <w:tab/>
      </w:r>
      <w:r>
        <w:rPr>
          <w:rFonts w:cstheme="minorHAnsi"/>
          <w:sz w:val="24"/>
          <w:szCs w:val="24"/>
        </w:rPr>
        <w:t>Tests and Quizzes:  50%</w:t>
      </w:r>
    </w:p>
    <w:p w:rsidR="008E6192" w:rsidRDefault="008E6192" w:rsidP="00A9118E">
      <w:pPr>
        <w:pStyle w:val="NoSpacing"/>
        <w:rPr>
          <w:rFonts w:cstheme="minorHAnsi"/>
          <w:sz w:val="24"/>
          <w:szCs w:val="24"/>
        </w:rPr>
      </w:pPr>
      <w:r>
        <w:rPr>
          <w:rFonts w:cstheme="minorHAnsi"/>
          <w:sz w:val="24"/>
          <w:szCs w:val="24"/>
        </w:rPr>
        <w:t>Final Exam:  30%</w:t>
      </w:r>
    </w:p>
    <w:p w:rsidR="00A9118E" w:rsidRDefault="008E6192" w:rsidP="00BB5E98">
      <w:pPr>
        <w:pStyle w:val="NoSpacing"/>
        <w:rPr>
          <w:rFonts w:cstheme="minorHAnsi"/>
          <w:sz w:val="24"/>
          <w:szCs w:val="24"/>
        </w:rPr>
      </w:pPr>
      <w:r>
        <w:rPr>
          <w:rFonts w:cstheme="minorHAnsi"/>
          <w:sz w:val="24"/>
          <w:szCs w:val="24"/>
        </w:rPr>
        <w:t>The above may change based upon teacher discretion.</w:t>
      </w:r>
    </w:p>
    <w:p w:rsidR="00F777E1" w:rsidRPr="00A9118E" w:rsidRDefault="00C9610C" w:rsidP="00BB5E98">
      <w:pPr>
        <w:pStyle w:val="NoSpacing"/>
        <w:rPr>
          <w:rFonts w:cstheme="minorHAnsi"/>
          <w:sz w:val="24"/>
          <w:szCs w:val="24"/>
        </w:rPr>
      </w:pPr>
      <w:r>
        <w:rPr>
          <w:rFonts w:ascii="Arial" w:hAnsi="Arial" w:cs="Arial"/>
          <w:noProof/>
          <w:color w:val="0000FF"/>
          <w:sz w:val="27"/>
          <w:szCs w:val="27"/>
        </w:rPr>
        <w:lastRenderedPageBreak/>
        <w:drawing>
          <wp:anchor distT="0" distB="0" distL="114300" distR="114300" simplePos="0" relativeHeight="251663360" behindDoc="0" locked="0" layoutInCell="1" allowOverlap="1" wp14:anchorId="2DF6F9F5" wp14:editId="76E002B1">
            <wp:simplePos x="0" y="0"/>
            <wp:positionH relativeFrom="column">
              <wp:posOffset>6261459</wp:posOffset>
            </wp:positionH>
            <wp:positionV relativeFrom="paragraph">
              <wp:posOffset>-281940</wp:posOffset>
            </wp:positionV>
            <wp:extent cx="803082" cy="803082"/>
            <wp:effectExtent l="0" t="0" r="0" b="0"/>
            <wp:wrapNone/>
            <wp:docPr id="8" name="rg_hi" descr="http://t2.gstatic.com/images?q=tbn:ANd9GcTlzACYX_8EhiXg1sVA4AmfgzZRBFWyNfwZ2xJqM5uDjdz1U7B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lzACYX_8EhiXg1sVA4AmfgzZRBFWyNfwZ2xJqM5uDjdz1U7BP">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3082" cy="803082"/>
                    </a:xfrm>
                    <a:prstGeom prst="rect">
                      <a:avLst/>
                    </a:prstGeom>
                    <a:noFill/>
                    <a:ln>
                      <a:noFill/>
                    </a:ln>
                  </pic:spPr>
                </pic:pic>
              </a:graphicData>
            </a:graphic>
            <wp14:sizeRelH relativeFrom="page">
              <wp14:pctWidth>0</wp14:pctWidth>
            </wp14:sizeRelH>
            <wp14:sizeRelV relativeFrom="page">
              <wp14:pctHeight>0</wp14:pctHeight>
            </wp14:sizeRelV>
          </wp:anchor>
        </w:drawing>
      </w:r>
      <w:r w:rsidR="008E6192" w:rsidRPr="00A9118E">
        <w:rPr>
          <w:rFonts w:cstheme="minorHAnsi"/>
          <w:b/>
          <w:sz w:val="24"/>
          <w:szCs w:val="24"/>
        </w:rPr>
        <w:t>Classroom Policies:</w:t>
      </w:r>
      <w:r w:rsidRPr="00C9610C">
        <w:rPr>
          <w:rFonts w:ascii="Arial" w:hAnsi="Arial" w:cs="Arial"/>
          <w:noProof/>
          <w:color w:val="0000FF"/>
          <w:sz w:val="27"/>
          <w:szCs w:val="27"/>
          <w:shd w:val="clear" w:color="auto" w:fill="CCCCCC"/>
        </w:rPr>
        <w:t xml:space="preserve"> </w:t>
      </w:r>
    </w:p>
    <w:p w:rsidR="00861381" w:rsidRPr="00861381" w:rsidRDefault="00861381" w:rsidP="00861381">
      <w:pPr>
        <w:pStyle w:val="NoSpacing"/>
        <w:rPr>
          <w:sz w:val="24"/>
          <w:szCs w:val="24"/>
        </w:rPr>
      </w:pPr>
      <w:r w:rsidRPr="00861381">
        <w:rPr>
          <w:sz w:val="24"/>
          <w:szCs w:val="24"/>
        </w:rPr>
        <w:t xml:space="preserve">1. Never speak while the teacher is speaking. </w:t>
      </w:r>
    </w:p>
    <w:p w:rsidR="00861381" w:rsidRPr="00861381" w:rsidRDefault="00861381" w:rsidP="00861381">
      <w:pPr>
        <w:pStyle w:val="NoSpacing"/>
        <w:rPr>
          <w:sz w:val="24"/>
          <w:szCs w:val="24"/>
        </w:rPr>
      </w:pPr>
      <w:r w:rsidRPr="00861381">
        <w:rPr>
          <w:sz w:val="24"/>
          <w:szCs w:val="24"/>
        </w:rPr>
        <w:t xml:space="preserve">2. Always raise your hand to speak or to leave your seat, and wait for a response before speaking. </w:t>
      </w:r>
    </w:p>
    <w:p w:rsidR="00861381" w:rsidRPr="00861381" w:rsidRDefault="00C9610C" w:rsidP="00861381">
      <w:pPr>
        <w:pStyle w:val="NoSpacing"/>
        <w:rPr>
          <w:sz w:val="24"/>
          <w:szCs w:val="24"/>
        </w:rPr>
      </w:pPr>
      <w:r>
        <w:rPr>
          <w:rFonts w:ascii="Arial" w:hAnsi="Arial" w:cs="Arial"/>
          <w:noProof/>
          <w:color w:val="0000FF"/>
          <w:sz w:val="27"/>
          <w:szCs w:val="27"/>
        </w:rPr>
        <w:drawing>
          <wp:anchor distT="0" distB="0" distL="114300" distR="114300" simplePos="0" relativeHeight="251660288" behindDoc="0" locked="0" layoutInCell="1" allowOverlap="1" wp14:anchorId="0AD44693" wp14:editId="0CA43C10">
            <wp:simplePos x="0" y="0"/>
            <wp:positionH relativeFrom="column">
              <wp:posOffset>5974742</wp:posOffset>
            </wp:positionH>
            <wp:positionV relativeFrom="paragraph">
              <wp:posOffset>200660</wp:posOffset>
            </wp:positionV>
            <wp:extent cx="882595" cy="882595"/>
            <wp:effectExtent l="0" t="0" r="0" b="0"/>
            <wp:wrapNone/>
            <wp:docPr id="3" name="rg_hi" descr="http://t3.gstatic.com/images?q=tbn:ANd9GcTkemKRtt4FTM7h7qoV6NpiPnmxNLgpYFmwJJM-1b6hHw8T6X4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kemKRtt4FTM7h7qoV6NpiPnmxNLgpYFmwJJM-1b6hHw8T6X4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595" cy="88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381" w:rsidRPr="00861381">
        <w:rPr>
          <w:sz w:val="24"/>
          <w:szCs w:val="24"/>
        </w:rPr>
        <w:t>3.  Respect your fellow classmates, the teacher, and the classroom.  The class is a whole unit, and individuals negatively impacting the class will be dealt with appropriately.</w:t>
      </w:r>
    </w:p>
    <w:p w:rsidR="00861381" w:rsidRPr="00A9118E" w:rsidRDefault="00861381" w:rsidP="00BB5E98">
      <w:pPr>
        <w:pStyle w:val="NoSpacing"/>
        <w:rPr>
          <w:sz w:val="24"/>
          <w:szCs w:val="24"/>
        </w:rPr>
      </w:pPr>
      <w:r w:rsidRPr="00861381">
        <w:rPr>
          <w:sz w:val="24"/>
          <w:szCs w:val="24"/>
        </w:rPr>
        <w:t>4. No eating, sleeping or personal grooming is permitted in class.</w:t>
      </w:r>
    </w:p>
    <w:p w:rsidR="00F777E1" w:rsidRPr="00A9118E" w:rsidRDefault="00F777E1" w:rsidP="00BB5E98">
      <w:pPr>
        <w:pStyle w:val="NoSpacing"/>
        <w:rPr>
          <w:rFonts w:cstheme="minorHAnsi"/>
          <w:b/>
          <w:sz w:val="24"/>
          <w:szCs w:val="24"/>
        </w:rPr>
      </w:pPr>
      <w:proofErr w:type="spellStart"/>
      <w:r w:rsidRPr="00A9118E">
        <w:rPr>
          <w:rFonts w:cstheme="minorHAnsi"/>
          <w:b/>
          <w:sz w:val="24"/>
          <w:szCs w:val="24"/>
        </w:rPr>
        <w:t>Lates</w:t>
      </w:r>
      <w:proofErr w:type="spellEnd"/>
      <w:r w:rsidR="00A9118E">
        <w:rPr>
          <w:rFonts w:cstheme="minorHAnsi"/>
          <w:b/>
          <w:sz w:val="24"/>
          <w:szCs w:val="24"/>
        </w:rPr>
        <w:t>:</w:t>
      </w:r>
    </w:p>
    <w:p w:rsidR="00F777E1" w:rsidRPr="00A9118E" w:rsidRDefault="00F777E1" w:rsidP="00F777E1">
      <w:pPr>
        <w:pStyle w:val="NoSpacing"/>
        <w:numPr>
          <w:ilvl w:val="0"/>
          <w:numId w:val="3"/>
        </w:numPr>
        <w:rPr>
          <w:rFonts w:cstheme="minorHAnsi"/>
          <w:sz w:val="24"/>
          <w:szCs w:val="24"/>
        </w:rPr>
      </w:pPr>
      <w:r w:rsidRPr="00861381">
        <w:rPr>
          <w:rFonts w:cstheme="minorHAnsi"/>
          <w:sz w:val="24"/>
          <w:szCs w:val="24"/>
        </w:rPr>
        <w:t>Students will be kept in after class.  The dice will decide for how long.</w:t>
      </w:r>
    </w:p>
    <w:p w:rsidR="004F373D" w:rsidRPr="00A9118E" w:rsidRDefault="004F373D" w:rsidP="00F777E1">
      <w:pPr>
        <w:pStyle w:val="NoSpacing"/>
        <w:rPr>
          <w:rFonts w:cstheme="minorHAnsi"/>
          <w:b/>
          <w:sz w:val="24"/>
          <w:szCs w:val="24"/>
        </w:rPr>
      </w:pPr>
      <w:r w:rsidRPr="00A9118E">
        <w:rPr>
          <w:rFonts w:cstheme="minorHAnsi"/>
          <w:b/>
          <w:sz w:val="24"/>
          <w:szCs w:val="24"/>
        </w:rPr>
        <w:t>Washroom Breaks</w:t>
      </w:r>
      <w:r w:rsidR="00A9118E">
        <w:rPr>
          <w:rFonts w:cstheme="minorHAnsi"/>
          <w:b/>
          <w:sz w:val="24"/>
          <w:szCs w:val="24"/>
        </w:rPr>
        <w:t>:</w:t>
      </w:r>
    </w:p>
    <w:p w:rsidR="004F373D" w:rsidRPr="00861381" w:rsidRDefault="004F373D" w:rsidP="004F373D">
      <w:pPr>
        <w:pStyle w:val="NoSpacing"/>
        <w:numPr>
          <w:ilvl w:val="0"/>
          <w:numId w:val="3"/>
        </w:numPr>
        <w:rPr>
          <w:rFonts w:cstheme="minorHAnsi"/>
          <w:sz w:val="24"/>
          <w:szCs w:val="24"/>
        </w:rPr>
      </w:pPr>
      <w:r w:rsidRPr="00861381">
        <w:rPr>
          <w:rFonts w:cstheme="minorHAnsi"/>
          <w:sz w:val="24"/>
          <w:szCs w:val="24"/>
        </w:rPr>
        <w:t>Two washroom breaks are allowed per student per week.  This may change based on teacher discretion.</w:t>
      </w:r>
    </w:p>
    <w:p w:rsidR="00F777E1" w:rsidRPr="00A9118E" w:rsidRDefault="00F777E1" w:rsidP="00F777E1">
      <w:pPr>
        <w:pStyle w:val="NoSpacing"/>
        <w:rPr>
          <w:rFonts w:cstheme="minorHAnsi"/>
          <w:b/>
          <w:sz w:val="24"/>
          <w:szCs w:val="24"/>
        </w:rPr>
      </w:pPr>
      <w:r w:rsidRPr="00A9118E">
        <w:rPr>
          <w:rFonts w:cstheme="minorHAnsi"/>
          <w:b/>
          <w:sz w:val="24"/>
          <w:szCs w:val="24"/>
        </w:rPr>
        <w:t>Absences</w:t>
      </w:r>
      <w:r w:rsidR="00A9118E">
        <w:rPr>
          <w:rFonts w:cstheme="minorHAnsi"/>
          <w:b/>
          <w:sz w:val="24"/>
          <w:szCs w:val="24"/>
        </w:rPr>
        <w:t>:</w:t>
      </w:r>
    </w:p>
    <w:p w:rsidR="00F777E1" w:rsidRPr="00861381" w:rsidRDefault="00C9610C" w:rsidP="00F777E1">
      <w:pPr>
        <w:pStyle w:val="NoSpacing"/>
        <w:numPr>
          <w:ilvl w:val="0"/>
          <w:numId w:val="3"/>
        </w:numPr>
        <w:rPr>
          <w:rFonts w:cstheme="minorHAnsi"/>
          <w:sz w:val="24"/>
          <w:szCs w:val="24"/>
        </w:rPr>
      </w:pPr>
      <w:r>
        <w:rPr>
          <w:rFonts w:ascii="Arial" w:hAnsi="Arial" w:cs="Arial"/>
          <w:noProof/>
          <w:color w:val="0000FF"/>
          <w:sz w:val="27"/>
          <w:szCs w:val="27"/>
        </w:rPr>
        <w:drawing>
          <wp:anchor distT="0" distB="0" distL="114300" distR="114300" simplePos="0" relativeHeight="251664384" behindDoc="0" locked="0" layoutInCell="1" allowOverlap="1" wp14:anchorId="2009C623" wp14:editId="3202F3E6">
            <wp:simplePos x="0" y="0"/>
            <wp:positionH relativeFrom="column">
              <wp:posOffset>-113969</wp:posOffset>
            </wp:positionH>
            <wp:positionV relativeFrom="paragraph">
              <wp:posOffset>124460</wp:posOffset>
            </wp:positionV>
            <wp:extent cx="770890" cy="770890"/>
            <wp:effectExtent l="0" t="0" r="0" b="0"/>
            <wp:wrapNone/>
            <wp:docPr id="9" name="rg_hi" descr="http://t1.gstatic.com/images?q=tbn:ANd9GcT3ZGQm32dEhT2N4-Q3ngF5pwrOIH32r01VpDgN__jMbMsfJB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3ZGQm32dEhT2N4-Q3ngF5pwrOIH32r01VpDgN__jMbMsfJB6-">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7E1" w:rsidRPr="00861381">
        <w:rPr>
          <w:rFonts w:cstheme="minorHAnsi"/>
          <w:sz w:val="24"/>
          <w:szCs w:val="24"/>
        </w:rPr>
        <w:t>Students are expected to collect all missed work (notes, assignments, etc.) on their own.  Absences must be excused by a parent calling the school; notes will not suffice.  Absences on the day of a test will only be excused for medical reasons and your parent/guardian will need to call me directly.</w:t>
      </w:r>
    </w:p>
    <w:p w:rsidR="00EE5C49" w:rsidRPr="00A9118E" w:rsidRDefault="00F777E1" w:rsidP="00EE5C49">
      <w:pPr>
        <w:pStyle w:val="NoSpacing"/>
        <w:numPr>
          <w:ilvl w:val="1"/>
          <w:numId w:val="3"/>
        </w:numPr>
        <w:rPr>
          <w:rFonts w:cstheme="minorHAnsi"/>
          <w:sz w:val="24"/>
          <w:szCs w:val="24"/>
        </w:rPr>
      </w:pPr>
      <w:r w:rsidRPr="00861381">
        <w:rPr>
          <w:rFonts w:cstheme="minorHAnsi"/>
          <w:sz w:val="24"/>
          <w:szCs w:val="24"/>
        </w:rPr>
        <w:t xml:space="preserve">School Number:  604-596-7471  </w:t>
      </w:r>
      <w:r w:rsidRPr="00861381">
        <w:rPr>
          <w:rFonts w:cstheme="minorHAnsi"/>
          <w:sz w:val="24"/>
          <w:szCs w:val="24"/>
        </w:rPr>
        <w:tab/>
        <w:t xml:space="preserve"> Extension:  _________</w:t>
      </w:r>
    </w:p>
    <w:p w:rsidR="00DF0DC2" w:rsidRPr="00A9118E" w:rsidRDefault="00DF0DC2" w:rsidP="00EE5C49">
      <w:pPr>
        <w:pStyle w:val="NoSpacing"/>
        <w:rPr>
          <w:rFonts w:cstheme="minorHAnsi"/>
          <w:b/>
          <w:sz w:val="24"/>
          <w:szCs w:val="24"/>
        </w:rPr>
      </w:pPr>
      <w:r w:rsidRPr="00A9118E">
        <w:rPr>
          <w:rFonts w:cstheme="minorHAnsi"/>
          <w:b/>
          <w:sz w:val="24"/>
          <w:szCs w:val="24"/>
        </w:rPr>
        <w:t>Make-up work:</w:t>
      </w:r>
    </w:p>
    <w:p w:rsidR="008E6192" w:rsidRPr="00A9118E" w:rsidRDefault="00DF0DC2" w:rsidP="00A9118E">
      <w:pPr>
        <w:pStyle w:val="NoSpacing"/>
        <w:rPr>
          <w:rFonts w:asciiTheme="majorHAnsi" w:hAnsiTheme="majorHAnsi" w:cs="Arial"/>
          <w:bCs/>
          <w:sz w:val="24"/>
          <w:szCs w:val="24"/>
          <w:u w:val="single"/>
        </w:rPr>
      </w:pPr>
      <w:r w:rsidRPr="00861381">
        <w:rPr>
          <w:rStyle w:val="Strong"/>
          <w:rFonts w:asciiTheme="majorHAnsi" w:hAnsiTheme="majorHAnsi" w:cs="Arial"/>
          <w:b w:val="0"/>
          <w:sz w:val="24"/>
          <w:szCs w:val="24"/>
        </w:rPr>
        <w:t xml:space="preserve">Students have 1 day to make up the work for each day absent, not including the day of return, unless the principal approves an extension due to unusual circumstances. </w:t>
      </w:r>
      <w:r w:rsidRPr="00861381">
        <w:rPr>
          <w:rStyle w:val="Strong"/>
          <w:rFonts w:asciiTheme="majorHAnsi" w:hAnsiTheme="majorHAnsi" w:cs="Arial"/>
          <w:b w:val="0"/>
          <w:sz w:val="24"/>
          <w:szCs w:val="24"/>
          <w:u w:val="single"/>
        </w:rPr>
        <w:t>Previously assigned work is due on the day the student returns to school.</w:t>
      </w:r>
    </w:p>
    <w:p w:rsidR="00DF0DC2" w:rsidRPr="00A9118E" w:rsidRDefault="00DF0DC2" w:rsidP="00DF0DC2">
      <w:pPr>
        <w:pStyle w:val="NoSpacing"/>
        <w:rPr>
          <w:b/>
          <w:sz w:val="24"/>
          <w:szCs w:val="24"/>
        </w:rPr>
      </w:pPr>
      <w:r w:rsidRPr="00A9118E">
        <w:rPr>
          <w:b/>
          <w:sz w:val="24"/>
          <w:szCs w:val="24"/>
        </w:rPr>
        <w:t xml:space="preserve">Projects and Labs: </w:t>
      </w:r>
    </w:p>
    <w:p w:rsidR="00DF0DC2" w:rsidRPr="00861381" w:rsidRDefault="00B74CA8" w:rsidP="00DF0DC2">
      <w:pPr>
        <w:pStyle w:val="NoSpacing"/>
        <w:rPr>
          <w:sz w:val="24"/>
          <w:szCs w:val="24"/>
        </w:rPr>
      </w:pPr>
      <w:r>
        <w:rPr>
          <w:rFonts w:ascii="Arial" w:hAnsi="Arial" w:cs="Arial"/>
          <w:noProof/>
          <w:color w:val="0000FF"/>
          <w:sz w:val="27"/>
          <w:szCs w:val="27"/>
        </w:rPr>
        <w:drawing>
          <wp:anchor distT="0" distB="0" distL="114300" distR="114300" simplePos="0" relativeHeight="251667456" behindDoc="0" locked="0" layoutInCell="1" allowOverlap="1" wp14:anchorId="22BE4FC0" wp14:editId="7A063AC2">
            <wp:simplePos x="0" y="0"/>
            <wp:positionH relativeFrom="column">
              <wp:posOffset>6555105</wp:posOffset>
            </wp:positionH>
            <wp:positionV relativeFrom="paragraph">
              <wp:posOffset>186055</wp:posOffset>
            </wp:positionV>
            <wp:extent cx="625475" cy="707390"/>
            <wp:effectExtent l="0" t="0" r="3175" b="0"/>
            <wp:wrapNone/>
            <wp:docPr id="12" name="Picture 12" descr="http://t3.gstatic.com/images?q=tbn:ANd9GcQX8qJr3fuR6mFQWMwPCydAvzmTN14BpksJtJqHYlxR9q5Wsm4GQ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X8qJr3fuR6mFQWMwPCydAvzmTN14BpksJtJqHYlxR9q5Wsm4GQw">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547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DC2" w:rsidRPr="00861381">
        <w:rPr>
          <w:sz w:val="24"/>
          <w:szCs w:val="24"/>
        </w:rPr>
        <w:t>Please work cooperatively with your group members and classmates.  Participate</w:t>
      </w:r>
      <w:r w:rsidR="00A9118E">
        <w:rPr>
          <w:sz w:val="24"/>
          <w:szCs w:val="24"/>
        </w:rPr>
        <w:t xml:space="preserve"> and do your share of the work.  </w:t>
      </w:r>
      <w:r w:rsidR="00DF0DC2" w:rsidRPr="00861381">
        <w:rPr>
          <w:sz w:val="24"/>
          <w:szCs w:val="24"/>
        </w:rPr>
        <w:t>During labs, show respect for living things and specimens.  Pertain to science lab safety rules at all times!  Unsafe and horseplay will result in t</w:t>
      </w:r>
      <w:r w:rsidR="004F373D" w:rsidRPr="00861381">
        <w:rPr>
          <w:sz w:val="24"/>
          <w:szCs w:val="24"/>
        </w:rPr>
        <w:t>he student no longer participating</w:t>
      </w:r>
      <w:r w:rsidR="00DF0DC2" w:rsidRPr="00861381">
        <w:rPr>
          <w:sz w:val="24"/>
          <w:szCs w:val="24"/>
        </w:rPr>
        <w:t xml:space="preserve"> in the</w:t>
      </w:r>
      <w:r w:rsidR="00A9118E">
        <w:rPr>
          <w:sz w:val="24"/>
          <w:szCs w:val="24"/>
        </w:rPr>
        <w:t xml:space="preserve"> present and future activities.</w:t>
      </w:r>
    </w:p>
    <w:p w:rsidR="00DF0DC2" w:rsidRPr="00A9118E" w:rsidRDefault="00DF0DC2" w:rsidP="00DF0DC2">
      <w:pPr>
        <w:pStyle w:val="NoSpacing"/>
        <w:rPr>
          <w:b/>
          <w:sz w:val="24"/>
          <w:szCs w:val="24"/>
        </w:rPr>
      </w:pPr>
      <w:r w:rsidRPr="00A9118E">
        <w:rPr>
          <w:b/>
          <w:sz w:val="24"/>
          <w:szCs w:val="24"/>
        </w:rPr>
        <w:t xml:space="preserve">Test and quiz make-ups: </w:t>
      </w:r>
    </w:p>
    <w:p w:rsidR="00DF0DC2" w:rsidRPr="00861381" w:rsidRDefault="004F373D" w:rsidP="00DF0DC2">
      <w:pPr>
        <w:pStyle w:val="NoSpacing"/>
        <w:rPr>
          <w:sz w:val="24"/>
          <w:szCs w:val="24"/>
        </w:rPr>
      </w:pPr>
      <w:r w:rsidRPr="00861381">
        <w:rPr>
          <w:sz w:val="24"/>
          <w:szCs w:val="24"/>
        </w:rPr>
        <w:t xml:space="preserve">Test and quiz make-ups will only occur if the students has been excused for their absence.  </w:t>
      </w:r>
      <w:r w:rsidR="00DF0DC2" w:rsidRPr="00861381">
        <w:rPr>
          <w:sz w:val="24"/>
          <w:szCs w:val="24"/>
        </w:rPr>
        <w:t xml:space="preserve">Students will take announced tests on </w:t>
      </w:r>
      <w:r w:rsidRPr="00861381">
        <w:rPr>
          <w:sz w:val="24"/>
          <w:szCs w:val="24"/>
        </w:rPr>
        <w:t xml:space="preserve">first day of return to school.  </w:t>
      </w:r>
      <w:r w:rsidR="00DF0DC2" w:rsidRPr="00861381">
        <w:rPr>
          <w:sz w:val="24"/>
          <w:szCs w:val="24"/>
        </w:rPr>
        <w:t>Student will be allowed 2-days to prepare for tests assigned during the absence.</w:t>
      </w:r>
      <w:r w:rsidRPr="00861381">
        <w:rPr>
          <w:sz w:val="24"/>
          <w:szCs w:val="24"/>
        </w:rPr>
        <w:t xml:space="preserve">  </w:t>
      </w:r>
    </w:p>
    <w:p w:rsidR="004F373D" w:rsidRPr="00A9118E" w:rsidRDefault="00DF0DC2" w:rsidP="00DF0DC2">
      <w:pPr>
        <w:pStyle w:val="NoSpacing"/>
        <w:numPr>
          <w:ilvl w:val="0"/>
          <w:numId w:val="3"/>
        </w:numPr>
        <w:rPr>
          <w:sz w:val="24"/>
          <w:szCs w:val="24"/>
        </w:rPr>
      </w:pPr>
      <w:r w:rsidRPr="00861381">
        <w:rPr>
          <w:sz w:val="24"/>
          <w:szCs w:val="24"/>
        </w:rPr>
        <w:t>Most labs cannot be recreated so alternate assignments with similar or same objectives will be given for make-up work.</w:t>
      </w:r>
    </w:p>
    <w:p w:rsidR="004F373D" w:rsidRPr="00A9118E" w:rsidRDefault="00B74CA8" w:rsidP="00DF0DC2">
      <w:pPr>
        <w:pStyle w:val="NoSpacing"/>
        <w:rPr>
          <w:b/>
          <w:sz w:val="24"/>
          <w:szCs w:val="24"/>
        </w:rPr>
      </w:pPr>
      <w:r>
        <w:rPr>
          <w:rFonts w:ascii="Arial" w:hAnsi="Arial" w:cs="Arial"/>
          <w:noProof/>
          <w:color w:val="0000FF"/>
          <w:sz w:val="27"/>
          <w:szCs w:val="27"/>
        </w:rPr>
        <w:drawing>
          <wp:anchor distT="0" distB="0" distL="114300" distR="114300" simplePos="0" relativeHeight="251666432" behindDoc="0" locked="0" layoutInCell="1" allowOverlap="1" wp14:anchorId="2A0A40BE" wp14:editId="666274F7">
            <wp:simplePos x="0" y="0"/>
            <wp:positionH relativeFrom="column">
              <wp:posOffset>6340475</wp:posOffset>
            </wp:positionH>
            <wp:positionV relativeFrom="paragraph">
              <wp:posOffset>5715</wp:posOffset>
            </wp:positionV>
            <wp:extent cx="906145" cy="655955"/>
            <wp:effectExtent l="0" t="0" r="8255" b="0"/>
            <wp:wrapNone/>
            <wp:docPr id="11" name="Picture 11" descr="http://t2.gstatic.com/images?q=tbn:ANd9GcResiTN4sxnTzkI4oiHYc72xrmvrlXlG6ZAuCbBu3OAAfHDoD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esiTN4sxnTzkI4oiHYc72xrmvrlXlG6ZAuCbBu3OAAfHDoDd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614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73D" w:rsidRPr="00A9118E">
        <w:rPr>
          <w:b/>
          <w:sz w:val="24"/>
          <w:szCs w:val="24"/>
        </w:rPr>
        <w:t>Academic Honesty Plan:</w:t>
      </w:r>
      <w:r w:rsidRPr="00B74CA8">
        <w:rPr>
          <w:rFonts w:ascii="Arial" w:hAnsi="Arial" w:cs="Arial"/>
          <w:noProof/>
          <w:color w:val="0000FF"/>
          <w:sz w:val="27"/>
          <w:szCs w:val="27"/>
        </w:rPr>
        <w:t xml:space="preserve"> </w:t>
      </w:r>
    </w:p>
    <w:p w:rsidR="004F373D" w:rsidRPr="00861381" w:rsidRDefault="004F373D" w:rsidP="00DF0DC2">
      <w:pPr>
        <w:pStyle w:val="NoSpacing"/>
        <w:rPr>
          <w:sz w:val="24"/>
          <w:szCs w:val="24"/>
        </w:rPr>
      </w:pPr>
      <w:r w:rsidRPr="00861381">
        <w:rPr>
          <w:sz w:val="24"/>
          <w:szCs w:val="24"/>
        </w:rPr>
        <w:t>Cheating and copying of another person’s work will result in disciplinary action, and any credit for the assignment, test, or quiz will be taken away.</w:t>
      </w:r>
    </w:p>
    <w:p w:rsidR="00861381" w:rsidRPr="00A9118E" w:rsidRDefault="00861381" w:rsidP="00DF0DC2">
      <w:pPr>
        <w:pStyle w:val="NoSpacing"/>
        <w:rPr>
          <w:b/>
          <w:sz w:val="24"/>
          <w:szCs w:val="24"/>
        </w:rPr>
      </w:pPr>
      <w:r w:rsidRPr="00A9118E">
        <w:rPr>
          <w:b/>
          <w:sz w:val="24"/>
          <w:szCs w:val="24"/>
        </w:rPr>
        <w:t>Tips for Success</w:t>
      </w:r>
      <w:r w:rsidR="00A9118E">
        <w:rPr>
          <w:b/>
          <w:sz w:val="24"/>
          <w:szCs w:val="24"/>
        </w:rPr>
        <w:t>:</w:t>
      </w:r>
    </w:p>
    <w:p w:rsidR="00861381" w:rsidRPr="00861381" w:rsidRDefault="00861381" w:rsidP="00DF0DC2">
      <w:pPr>
        <w:pStyle w:val="NoSpacing"/>
        <w:rPr>
          <w:sz w:val="24"/>
          <w:szCs w:val="24"/>
        </w:rPr>
      </w:pPr>
      <w:r w:rsidRPr="00861381">
        <w:rPr>
          <w:sz w:val="24"/>
          <w:szCs w:val="24"/>
        </w:rPr>
        <w:t>Be responsible for your own work and education.  Not everything we do will always be hands-on or interesting, but everyone needs to achieve the patience and study skills to work productively in such situations.  If you do not understand something, do something about it.  Avoiding things will just make them into bigger problems, and you will eventually need to find a solution.</w:t>
      </w:r>
    </w:p>
    <w:p w:rsidR="00861381" w:rsidRPr="00861381" w:rsidRDefault="00861381" w:rsidP="00DF0DC2">
      <w:pPr>
        <w:pStyle w:val="NoSpacing"/>
        <w:rPr>
          <w:sz w:val="24"/>
          <w:szCs w:val="24"/>
        </w:rPr>
      </w:pPr>
    </w:p>
    <w:p w:rsidR="00861381" w:rsidRPr="00861381" w:rsidRDefault="00861381" w:rsidP="00861381">
      <w:pPr>
        <w:autoSpaceDE w:val="0"/>
        <w:autoSpaceDN w:val="0"/>
        <w:adjustRightInd w:val="0"/>
        <w:spacing w:after="0" w:line="240" w:lineRule="auto"/>
        <w:rPr>
          <w:rFonts w:asciiTheme="majorHAnsi" w:hAnsiTheme="majorHAnsi" w:cs="ComicSansMS"/>
          <w:sz w:val="24"/>
          <w:szCs w:val="24"/>
        </w:rPr>
      </w:pPr>
      <w:r w:rsidRPr="00861381">
        <w:rPr>
          <w:rFonts w:asciiTheme="majorHAnsi" w:hAnsiTheme="majorHAnsi" w:cs="ComicSansMS"/>
          <w:sz w:val="24"/>
          <w:szCs w:val="24"/>
        </w:rPr>
        <w:t>Please sign and have a parent sign below to acknowledge that you are aware of</w:t>
      </w:r>
      <w:r w:rsidR="00A9118E">
        <w:rPr>
          <w:rFonts w:asciiTheme="majorHAnsi" w:hAnsiTheme="majorHAnsi" w:cs="ComicSansMS"/>
          <w:sz w:val="24"/>
          <w:szCs w:val="24"/>
        </w:rPr>
        <w:t xml:space="preserve"> and accept the course outline, </w:t>
      </w:r>
      <w:r w:rsidRPr="00861381">
        <w:rPr>
          <w:rFonts w:asciiTheme="majorHAnsi" w:hAnsiTheme="majorHAnsi" w:cs="ComicSansMS"/>
          <w:sz w:val="24"/>
          <w:szCs w:val="24"/>
        </w:rPr>
        <w:t xml:space="preserve">evaluation guide and expectations.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61381" w:rsidRPr="00861381" w:rsidTr="00970414">
        <w:tc>
          <w:tcPr>
            <w:tcW w:w="5508" w:type="dxa"/>
          </w:tcPr>
          <w:p w:rsidR="00861381" w:rsidRPr="00861381" w:rsidRDefault="00861381" w:rsidP="00861381">
            <w:pPr>
              <w:pBdr>
                <w:bottom w:val="single" w:sz="12" w:space="1" w:color="auto"/>
              </w:pBdr>
              <w:autoSpaceDE w:val="0"/>
              <w:autoSpaceDN w:val="0"/>
              <w:adjustRightInd w:val="0"/>
              <w:rPr>
                <w:rFonts w:asciiTheme="majorHAnsi" w:hAnsiTheme="majorHAnsi" w:cs="ComicSansMS"/>
                <w:sz w:val="24"/>
                <w:szCs w:val="24"/>
              </w:rPr>
            </w:pPr>
          </w:p>
          <w:p w:rsidR="00861381" w:rsidRPr="00861381" w:rsidRDefault="00861381" w:rsidP="00861381">
            <w:pPr>
              <w:pBdr>
                <w:bottom w:val="single" w:sz="12" w:space="1" w:color="auto"/>
              </w:pBdr>
              <w:autoSpaceDE w:val="0"/>
              <w:autoSpaceDN w:val="0"/>
              <w:adjustRightInd w:val="0"/>
              <w:rPr>
                <w:rFonts w:asciiTheme="majorHAnsi" w:hAnsiTheme="majorHAnsi" w:cs="ComicSansMS"/>
                <w:sz w:val="24"/>
                <w:szCs w:val="24"/>
              </w:rPr>
            </w:pPr>
          </w:p>
          <w:p w:rsidR="00861381" w:rsidRPr="00861381" w:rsidRDefault="00861381" w:rsidP="00861381">
            <w:pPr>
              <w:autoSpaceDE w:val="0"/>
              <w:autoSpaceDN w:val="0"/>
              <w:adjustRightInd w:val="0"/>
              <w:rPr>
                <w:rFonts w:asciiTheme="majorHAnsi" w:hAnsiTheme="majorHAnsi" w:cs="ComicSansMS"/>
                <w:sz w:val="24"/>
                <w:szCs w:val="24"/>
              </w:rPr>
            </w:pPr>
            <w:r w:rsidRPr="00861381">
              <w:rPr>
                <w:rFonts w:asciiTheme="majorHAnsi" w:hAnsiTheme="majorHAnsi" w:cs="ComicSansMS"/>
                <w:sz w:val="24"/>
                <w:szCs w:val="24"/>
              </w:rPr>
              <w:t>Student Name (print clearly)</w:t>
            </w:r>
          </w:p>
        </w:tc>
        <w:tc>
          <w:tcPr>
            <w:tcW w:w="5508" w:type="dxa"/>
          </w:tcPr>
          <w:p w:rsidR="00861381" w:rsidRPr="00861381" w:rsidRDefault="00861381" w:rsidP="00861381">
            <w:pPr>
              <w:pBdr>
                <w:bottom w:val="single" w:sz="12" w:space="1" w:color="auto"/>
              </w:pBdr>
              <w:autoSpaceDE w:val="0"/>
              <w:autoSpaceDN w:val="0"/>
              <w:adjustRightInd w:val="0"/>
              <w:rPr>
                <w:rFonts w:asciiTheme="majorHAnsi" w:hAnsiTheme="majorHAnsi" w:cs="ComicSansMS"/>
                <w:sz w:val="24"/>
                <w:szCs w:val="24"/>
              </w:rPr>
            </w:pPr>
          </w:p>
          <w:p w:rsidR="00861381" w:rsidRPr="00861381" w:rsidRDefault="00861381" w:rsidP="00861381">
            <w:pPr>
              <w:pBdr>
                <w:bottom w:val="single" w:sz="12" w:space="1" w:color="auto"/>
              </w:pBdr>
              <w:autoSpaceDE w:val="0"/>
              <w:autoSpaceDN w:val="0"/>
              <w:adjustRightInd w:val="0"/>
              <w:rPr>
                <w:rFonts w:asciiTheme="majorHAnsi" w:hAnsiTheme="majorHAnsi" w:cs="ComicSansMS"/>
                <w:sz w:val="24"/>
                <w:szCs w:val="24"/>
              </w:rPr>
            </w:pPr>
          </w:p>
          <w:p w:rsidR="00A9118E" w:rsidRPr="00861381" w:rsidRDefault="00861381" w:rsidP="00861381">
            <w:pPr>
              <w:autoSpaceDE w:val="0"/>
              <w:autoSpaceDN w:val="0"/>
              <w:adjustRightInd w:val="0"/>
              <w:rPr>
                <w:rFonts w:asciiTheme="majorHAnsi" w:hAnsiTheme="majorHAnsi" w:cs="ComicSansMS"/>
                <w:sz w:val="24"/>
                <w:szCs w:val="24"/>
              </w:rPr>
            </w:pPr>
            <w:r w:rsidRPr="00861381">
              <w:rPr>
                <w:rFonts w:asciiTheme="majorHAnsi" w:hAnsiTheme="majorHAnsi" w:cs="ComicSansMS"/>
                <w:sz w:val="24"/>
                <w:szCs w:val="24"/>
              </w:rPr>
              <w:t>Parent Signature</w:t>
            </w:r>
          </w:p>
        </w:tc>
      </w:tr>
      <w:tr w:rsidR="00861381" w:rsidRPr="00861381" w:rsidTr="00970414">
        <w:tc>
          <w:tcPr>
            <w:tcW w:w="5508" w:type="dxa"/>
          </w:tcPr>
          <w:p w:rsidR="00861381" w:rsidRPr="00861381" w:rsidRDefault="00861381" w:rsidP="00861381">
            <w:pPr>
              <w:pBdr>
                <w:bottom w:val="single" w:sz="12" w:space="1" w:color="auto"/>
              </w:pBdr>
              <w:autoSpaceDE w:val="0"/>
              <w:autoSpaceDN w:val="0"/>
              <w:adjustRightInd w:val="0"/>
              <w:rPr>
                <w:rFonts w:asciiTheme="majorHAnsi" w:hAnsiTheme="majorHAnsi" w:cs="ComicSansMS"/>
                <w:sz w:val="24"/>
                <w:szCs w:val="24"/>
              </w:rPr>
            </w:pPr>
          </w:p>
          <w:p w:rsidR="00861381" w:rsidRPr="00861381" w:rsidRDefault="00861381" w:rsidP="00861381">
            <w:pPr>
              <w:pBdr>
                <w:bottom w:val="single" w:sz="12" w:space="1" w:color="auto"/>
              </w:pBdr>
              <w:autoSpaceDE w:val="0"/>
              <w:autoSpaceDN w:val="0"/>
              <w:adjustRightInd w:val="0"/>
              <w:rPr>
                <w:rFonts w:asciiTheme="majorHAnsi" w:hAnsiTheme="majorHAnsi" w:cs="ComicSansMS"/>
                <w:sz w:val="24"/>
                <w:szCs w:val="24"/>
              </w:rPr>
            </w:pPr>
          </w:p>
          <w:p w:rsidR="00861381" w:rsidRPr="00861381" w:rsidRDefault="00861381" w:rsidP="00861381">
            <w:pPr>
              <w:autoSpaceDE w:val="0"/>
              <w:autoSpaceDN w:val="0"/>
              <w:adjustRightInd w:val="0"/>
              <w:rPr>
                <w:rFonts w:asciiTheme="majorHAnsi" w:hAnsiTheme="majorHAnsi" w:cs="ComicSansMS"/>
                <w:sz w:val="24"/>
                <w:szCs w:val="24"/>
              </w:rPr>
            </w:pPr>
            <w:r w:rsidRPr="00861381">
              <w:rPr>
                <w:rFonts w:asciiTheme="majorHAnsi" w:hAnsiTheme="majorHAnsi" w:cs="ComicSansMS"/>
                <w:sz w:val="24"/>
                <w:szCs w:val="24"/>
              </w:rPr>
              <w:t>Student Signature</w:t>
            </w:r>
          </w:p>
        </w:tc>
        <w:tc>
          <w:tcPr>
            <w:tcW w:w="5508" w:type="dxa"/>
          </w:tcPr>
          <w:p w:rsidR="00861381" w:rsidRDefault="00861381" w:rsidP="00861381">
            <w:pPr>
              <w:pBdr>
                <w:bottom w:val="single" w:sz="12" w:space="1" w:color="auto"/>
              </w:pBdr>
              <w:autoSpaceDE w:val="0"/>
              <w:autoSpaceDN w:val="0"/>
              <w:adjustRightInd w:val="0"/>
              <w:rPr>
                <w:rFonts w:asciiTheme="majorHAnsi" w:hAnsiTheme="majorHAnsi" w:cs="ComicSansMS"/>
                <w:sz w:val="24"/>
                <w:szCs w:val="24"/>
              </w:rPr>
            </w:pPr>
          </w:p>
          <w:p w:rsidR="00970414" w:rsidRDefault="00970414" w:rsidP="00861381">
            <w:pPr>
              <w:pBdr>
                <w:bottom w:val="single" w:sz="12" w:space="1" w:color="auto"/>
              </w:pBdr>
              <w:autoSpaceDE w:val="0"/>
              <w:autoSpaceDN w:val="0"/>
              <w:adjustRightInd w:val="0"/>
              <w:rPr>
                <w:rFonts w:asciiTheme="majorHAnsi" w:hAnsiTheme="majorHAnsi" w:cs="ComicSansMS"/>
                <w:sz w:val="24"/>
                <w:szCs w:val="24"/>
              </w:rPr>
            </w:pPr>
          </w:p>
          <w:p w:rsidR="00A9118E" w:rsidRDefault="00A9118E" w:rsidP="00861381">
            <w:pPr>
              <w:autoSpaceDE w:val="0"/>
              <w:autoSpaceDN w:val="0"/>
              <w:adjustRightInd w:val="0"/>
              <w:rPr>
                <w:rFonts w:asciiTheme="majorHAnsi" w:hAnsiTheme="majorHAnsi" w:cs="ComicSansMS"/>
                <w:sz w:val="24"/>
                <w:szCs w:val="24"/>
              </w:rPr>
            </w:pPr>
            <w:r>
              <w:rPr>
                <w:rFonts w:asciiTheme="majorHAnsi" w:hAnsiTheme="majorHAnsi" w:cs="ComicSansMS"/>
                <w:sz w:val="24"/>
                <w:szCs w:val="24"/>
              </w:rPr>
              <w:t>Study Buddy Name</w:t>
            </w:r>
          </w:p>
          <w:p w:rsidR="00A9118E" w:rsidRPr="00861381" w:rsidRDefault="00A9118E" w:rsidP="00861381">
            <w:pPr>
              <w:autoSpaceDE w:val="0"/>
              <w:autoSpaceDN w:val="0"/>
              <w:adjustRightInd w:val="0"/>
              <w:rPr>
                <w:rFonts w:asciiTheme="majorHAnsi" w:hAnsiTheme="majorHAnsi" w:cs="ComicSansMS"/>
                <w:sz w:val="24"/>
                <w:szCs w:val="24"/>
              </w:rPr>
            </w:pPr>
          </w:p>
        </w:tc>
      </w:tr>
    </w:tbl>
    <w:p w:rsidR="008E6192" w:rsidRPr="00BB5E98" w:rsidRDefault="008E6192" w:rsidP="00BB5E98">
      <w:pPr>
        <w:pStyle w:val="NoSpacing"/>
        <w:rPr>
          <w:rFonts w:cstheme="minorHAnsi"/>
          <w:sz w:val="24"/>
          <w:szCs w:val="24"/>
        </w:rPr>
      </w:pPr>
      <w:bookmarkStart w:id="0" w:name="_GoBack"/>
      <w:bookmarkEnd w:id="0"/>
    </w:p>
    <w:sectPr w:rsidR="008E6192" w:rsidRPr="00BB5E98" w:rsidSect="00BB5E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micSansM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543A1"/>
    <w:multiLevelType w:val="hybridMultilevel"/>
    <w:tmpl w:val="DED2E016"/>
    <w:lvl w:ilvl="0" w:tplc="94367C9C">
      <w:start w:val="2"/>
      <w:numFmt w:val="bullet"/>
      <w:lvlText w:val=""/>
      <w:lvlJc w:val="left"/>
      <w:pPr>
        <w:ind w:left="1446" w:hanging="360"/>
      </w:pPr>
      <w:rPr>
        <w:rFonts w:ascii="Symbol" w:eastAsiaTheme="minorHAnsi" w:hAnsi="Symbol" w:cstheme="minorHAnsi"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483E4335"/>
    <w:multiLevelType w:val="hybridMultilevel"/>
    <w:tmpl w:val="531CF2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62F9E"/>
    <w:multiLevelType w:val="hybridMultilevel"/>
    <w:tmpl w:val="0DB40FF6"/>
    <w:lvl w:ilvl="0" w:tplc="94367C9C">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98"/>
    <w:rsid w:val="00047103"/>
    <w:rsid w:val="000A1CF0"/>
    <w:rsid w:val="00265043"/>
    <w:rsid w:val="003C32D5"/>
    <w:rsid w:val="00485E12"/>
    <w:rsid w:val="004F373D"/>
    <w:rsid w:val="00717914"/>
    <w:rsid w:val="00767ECF"/>
    <w:rsid w:val="00861381"/>
    <w:rsid w:val="008E6192"/>
    <w:rsid w:val="00920BBB"/>
    <w:rsid w:val="00970414"/>
    <w:rsid w:val="00A9118E"/>
    <w:rsid w:val="00B74CA8"/>
    <w:rsid w:val="00BB5E98"/>
    <w:rsid w:val="00C9610C"/>
    <w:rsid w:val="00DC1458"/>
    <w:rsid w:val="00DF0DC2"/>
    <w:rsid w:val="00EE321E"/>
    <w:rsid w:val="00EE5C49"/>
    <w:rsid w:val="00F7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E98"/>
    <w:pPr>
      <w:spacing w:after="0" w:line="240" w:lineRule="auto"/>
    </w:pPr>
  </w:style>
  <w:style w:type="table" w:styleId="TableGrid">
    <w:name w:val="Table Grid"/>
    <w:basedOn w:val="TableNormal"/>
    <w:uiPriority w:val="59"/>
    <w:rsid w:val="00DC1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6192"/>
    <w:rPr>
      <w:b/>
      <w:bCs/>
    </w:rPr>
  </w:style>
  <w:style w:type="paragraph" w:styleId="NormalWeb">
    <w:name w:val="Normal (Web)"/>
    <w:basedOn w:val="Normal"/>
    <w:uiPriority w:val="99"/>
    <w:semiHidden/>
    <w:unhideWhenUsed/>
    <w:rsid w:val="008E61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E98"/>
    <w:pPr>
      <w:spacing w:after="0" w:line="240" w:lineRule="auto"/>
    </w:pPr>
  </w:style>
  <w:style w:type="table" w:styleId="TableGrid">
    <w:name w:val="Table Grid"/>
    <w:basedOn w:val="TableNormal"/>
    <w:uiPriority w:val="59"/>
    <w:rsid w:val="00DC1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6192"/>
    <w:rPr>
      <w:b/>
      <w:bCs/>
    </w:rPr>
  </w:style>
  <w:style w:type="paragraph" w:styleId="NormalWeb">
    <w:name w:val="Normal (Web)"/>
    <w:basedOn w:val="Normal"/>
    <w:uiPriority w:val="99"/>
    <w:semiHidden/>
    <w:unhideWhenUsed/>
    <w:rsid w:val="008E61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41613">
      <w:bodyDiv w:val="1"/>
      <w:marLeft w:val="0"/>
      <w:marRight w:val="0"/>
      <w:marTop w:val="0"/>
      <w:marBottom w:val="0"/>
      <w:divBdr>
        <w:top w:val="none" w:sz="0" w:space="0" w:color="auto"/>
        <w:left w:val="none" w:sz="0" w:space="0" w:color="auto"/>
        <w:bottom w:val="none" w:sz="0" w:space="0" w:color="auto"/>
        <w:right w:val="none" w:sz="0" w:space="0" w:color="auto"/>
      </w:divBdr>
      <w:divsChild>
        <w:div w:id="1985505499">
          <w:marLeft w:val="0"/>
          <w:marRight w:val="0"/>
          <w:marTop w:val="0"/>
          <w:marBottom w:val="0"/>
          <w:divBdr>
            <w:top w:val="none" w:sz="0" w:space="0" w:color="auto"/>
            <w:left w:val="none" w:sz="0" w:space="0" w:color="auto"/>
            <w:bottom w:val="none" w:sz="0" w:space="0" w:color="auto"/>
            <w:right w:val="none" w:sz="0" w:space="0" w:color="auto"/>
          </w:divBdr>
          <w:divsChild>
            <w:div w:id="228930713">
              <w:marLeft w:val="0"/>
              <w:marRight w:val="0"/>
              <w:marTop w:val="100"/>
              <w:marBottom w:val="100"/>
              <w:divBdr>
                <w:top w:val="none" w:sz="0" w:space="0" w:color="auto"/>
                <w:left w:val="none" w:sz="0" w:space="0" w:color="auto"/>
                <w:bottom w:val="none" w:sz="0" w:space="0" w:color="auto"/>
                <w:right w:val="none" w:sz="0" w:space="0" w:color="auto"/>
              </w:divBdr>
              <w:divsChild>
                <w:div w:id="198712876">
                  <w:marLeft w:val="0"/>
                  <w:marRight w:val="0"/>
                  <w:marTop w:val="0"/>
                  <w:marBottom w:val="0"/>
                  <w:divBdr>
                    <w:top w:val="none" w:sz="0" w:space="0" w:color="auto"/>
                    <w:left w:val="none" w:sz="0" w:space="0" w:color="auto"/>
                    <w:bottom w:val="none" w:sz="0" w:space="0" w:color="auto"/>
                    <w:right w:val="none" w:sz="0" w:space="0" w:color="auto"/>
                  </w:divBdr>
                  <w:divsChild>
                    <w:div w:id="256906989">
                      <w:marLeft w:val="0"/>
                      <w:marRight w:val="0"/>
                      <w:marTop w:val="0"/>
                      <w:marBottom w:val="0"/>
                      <w:divBdr>
                        <w:top w:val="none" w:sz="0" w:space="0" w:color="auto"/>
                        <w:left w:val="none" w:sz="0" w:space="0" w:color="auto"/>
                        <w:bottom w:val="none" w:sz="0" w:space="0" w:color="auto"/>
                        <w:right w:val="none" w:sz="0" w:space="0" w:color="auto"/>
                      </w:divBdr>
                      <w:divsChild>
                        <w:div w:id="799374221">
                          <w:marLeft w:val="0"/>
                          <w:marRight w:val="0"/>
                          <w:marTop w:val="0"/>
                          <w:marBottom w:val="0"/>
                          <w:divBdr>
                            <w:top w:val="none" w:sz="0" w:space="0" w:color="auto"/>
                            <w:left w:val="none" w:sz="0" w:space="0" w:color="auto"/>
                            <w:bottom w:val="none" w:sz="0" w:space="0" w:color="auto"/>
                            <w:right w:val="none" w:sz="0" w:space="0" w:color="auto"/>
                          </w:divBdr>
                          <w:divsChild>
                            <w:div w:id="1538423323">
                              <w:marLeft w:val="0"/>
                              <w:marRight w:val="0"/>
                              <w:marTop w:val="0"/>
                              <w:marBottom w:val="0"/>
                              <w:divBdr>
                                <w:top w:val="none" w:sz="0" w:space="0" w:color="auto"/>
                                <w:left w:val="none" w:sz="0" w:space="0" w:color="auto"/>
                                <w:bottom w:val="none" w:sz="0" w:space="0" w:color="auto"/>
                                <w:right w:val="none" w:sz="0" w:space="0" w:color="auto"/>
                              </w:divBdr>
                              <w:divsChild>
                                <w:div w:id="1714696481">
                                  <w:marLeft w:val="0"/>
                                  <w:marRight w:val="0"/>
                                  <w:marTop w:val="0"/>
                                  <w:marBottom w:val="0"/>
                                  <w:divBdr>
                                    <w:top w:val="none" w:sz="0" w:space="0" w:color="auto"/>
                                    <w:left w:val="none" w:sz="0" w:space="0" w:color="auto"/>
                                    <w:bottom w:val="none" w:sz="0" w:space="0" w:color="auto"/>
                                    <w:right w:val="none" w:sz="0" w:space="0" w:color="auto"/>
                                  </w:divBdr>
                                  <w:divsChild>
                                    <w:div w:id="1446655302">
                                      <w:marLeft w:val="0"/>
                                      <w:marRight w:val="0"/>
                                      <w:marTop w:val="0"/>
                                      <w:marBottom w:val="0"/>
                                      <w:divBdr>
                                        <w:top w:val="none" w:sz="0" w:space="0" w:color="auto"/>
                                        <w:left w:val="none" w:sz="0" w:space="0" w:color="auto"/>
                                        <w:bottom w:val="none" w:sz="0" w:space="0" w:color="auto"/>
                                        <w:right w:val="none" w:sz="0" w:space="0" w:color="auto"/>
                                      </w:divBdr>
                                      <w:divsChild>
                                        <w:div w:id="1772580228">
                                          <w:marLeft w:val="0"/>
                                          <w:marRight w:val="0"/>
                                          <w:marTop w:val="0"/>
                                          <w:marBottom w:val="0"/>
                                          <w:divBdr>
                                            <w:top w:val="none" w:sz="0" w:space="0" w:color="auto"/>
                                            <w:left w:val="none" w:sz="0" w:space="0" w:color="auto"/>
                                            <w:bottom w:val="none" w:sz="0" w:space="0" w:color="auto"/>
                                            <w:right w:val="none" w:sz="0" w:space="0" w:color="auto"/>
                                          </w:divBdr>
                                          <w:divsChild>
                                            <w:div w:id="4334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a/imgres?q=squid+cartoon&amp;hl=en&amp;biw=1600&amp;bih=719&amp;gbv=2&amp;tbm=isch&amp;tbnid=YpdK50EHzZml7M:&amp;imgrefurl=http://www.how-to-draw-cartoons-online.com/cartoon-squid.html&amp;docid=xocLSIns42OmQM&amp;w=260&amp;h=260&amp;ei=jTZhTuCIGsTjiAKGpfSyDg&amp;zoom=1"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www.google.ca/imgres?q=fish+cartoon&amp;hl=en&amp;biw=1600&amp;bih=719&amp;gbv=2&amp;tbm=isch&amp;tbnid=FAGyEfDjyhOd4M:&amp;imgrefurl=http://www.familyfuncartoons.com/fish-coloring-pages.html&amp;docid=_98Rt8s6yOrsuM&amp;w=360&amp;h=261&amp;ei=9jhhTpKLJOPjiAK4sYi9Dg&amp;zoom=1"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google.ca/imgres?q=worm+cartoon&amp;hl=en&amp;biw=1600&amp;bih=719&amp;gbv=2&amp;tbm=isch&amp;tbnid=lWtRWwuUKtrkfM:&amp;imgrefurl=http://www.how-to-draw-funny-cartoons.com/cartoon-worm.html&amp;docid=2SECCUxHwIBW7M&amp;w=350&amp;h=350&amp;ei=1DZhToWrI-rjiAKRobydDg&amp;zoom=1&amp;iact=rc&amp;dur=0&amp;page=1&amp;tbnh=125&amp;tbnw=125&amp;start=0&amp;ndsp=37&amp;ved=1t:429,r:0,s:0&amp;tx=50&amp;ty=6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google.ca/imgres?q=biology&amp;hl=en&amp;biw=1600&amp;bih=719&amp;gbv=2&amp;tbm=isch&amp;tbnid=wOnVbR_sawtgYM:&amp;imgrefurl=http://analytical.wikia.com/wiki/Biology&amp;docid=yLw8EA2OS5izuM&amp;w=300&amp;h=300&amp;ei=uDRhTovaLqfYiAKOuKDUDg&amp;zoom=1" TargetMode="External"/><Relationship Id="rId11" Type="http://schemas.openxmlformats.org/officeDocument/2006/relationships/hyperlink" Target="http://www.google.ca/imgres?q=plant+cartoons&amp;hl=en&amp;biw=1600&amp;bih=719&amp;gbv=2&amp;tbm=isch&amp;tbnid=s4ITn9Q8y6q-iM:&amp;imgrefurl=http://www.cartoonstock.com/directory/p/perennial_plant.asp&amp;docid=PGhKUiy6u3vg-M&amp;itg=1&amp;w=322&amp;h=400&amp;ei=UTVhTsbnFe3YiALi7OXIDg&amp;zoom=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a/imgres?q=biology&amp;hl=en&amp;biw=1600&amp;bih=719&amp;gbv=2&amp;tbm=isch&amp;tbnid=fpd_IEqUb_Al0M:&amp;imgrefurl=http://abcteach.com/directory/clip_art/science/&amp;docid=01cfHB_VN3Pl7M&amp;w=1200&amp;h=1200&amp;ei=uDRhTovaLqfYiAKOuKDUDg&amp;zoom=1"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google.ca/imgres?q=chimpanzee+cartoon&amp;hl=en&amp;biw=1600&amp;bih=719&amp;gbv=2&amp;tbm=isch&amp;tbnid=P2X3Ecl45QzlAM:&amp;imgrefurl=http://eu.fotolia.com/id/7501800&amp;docid=2ZJDOzQCD86gZM&amp;w=353&amp;h=400&amp;ei=TzlhTpr3LoXmiAKW9pjUDg&amp;zoom=1&amp;iact=rc&amp;dur=220&amp;page=1&amp;tbnh=119&amp;tbnw=105&amp;start=0&amp;ndsp=39&amp;ved=1t:429,r:8,s:0&amp;tx=89&amp;ty=60" TargetMode="External"/><Relationship Id="rId4" Type="http://schemas.openxmlformats.org/officeDocument/2006/relationships/settings" Target="settings.xml"/><Relationship Id="rId9" Type="http://schemas.openxmlformats.org/officeDocument/2006/relationships/hyperlink" Target="http://www.google.ca/imgres?q=biology&amp;hl=en&amp;biw=1600&amp;bih=719&amp;gbv=2&amp;tbm=isch&amp;tbnid=B_ZRtkCquAqv4M:&amp;imgrefurl=http://science.pppst.com/biology.html&amp;docid=NG7uMTHrQnCoxM&amp;w=711&amp;h=354&amp;ei=uDRhTovaLqfYiAKOuKDUDg&amp;zoom=1"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2011-09-05T05:24:00Z</dcterms:created>
  <dcterms:modified xsi:type="dcterms:W3CDTF">2011-09-05T05:24:00Z</dcterms:modified>
</cp:coreProperties>
</file>